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6F1EF" w14:textId="77777777" w:rsidR="001A3D4C" w:rsidRPr="00114A8B" w:rsidRDefault="001A3D4C" w:rsidP="001A3D4C">
      <w:pPr>
        <w:shd w:val="clear" w:color="auto" w:fill="FFFFFF"/>
        <w:spacing w:after="0" w:line="234" w:lineRule="atLeast"/>
        <w:jc w:val="right"/>
        <w:rPr>
          <w:rFonts w:eastAsia="Times New Roman" w:cs="Times New Roman"/>
          <w:color w:val="000000"/>
          <w:sz w:val="24"/>
          <w:szCs w:val="24"/>
        </w:rPr>
      </w:pPr>
      <w:r w:rsidRPr="00114A8B">
        <w:rPr>
          <w:rFonts w:eastAsia="Times New Roman" w:cs="Times New Roman"/>
          <w:b/>
          <w:bCs/>
          <w:color w:val="000000"/>
          <w:sz w:val="24"/>
          <w:szCs w:val="24"/>
        </w:rPr>
        <w:t>Mẫu số 04</w:t>
      </w:r>
    </w:p>
    <w:tbl>
      <w:tblPr>
        <w:tblW w:w="5397" w:type="pct"/>
        <w:tblCellSpacing w:w="0" w:type="dxa"/>
        <w:shd w:val="clear" w:color="auto" w:fill="FFFFFF"/>
        <w:tblCellMar>
          <w:left w:w="0" w:type="dxa"/>
          <w:right w:w="0" w:type="dxa"/>
        </w:tblCellMar>
        <w:tblLook w:val="04A0" w:firstRow="1" w:lastRow="0" w:firstColumn="1" w:lastColumn="0" w:noHBand="0" w:noVBand="1"/>
      </w:tblPr>
      <w:tblGrid>
        <w:gridCol w:w="4111"/>
        <w:gridCol w:w="5681"/>
      </w:tblGrid>
      <w:tr w:rsidR="001A3D4C" w:rsidRPr="00114A8B" w14:paraId="1799E96B" w14:textId="77777777" w:rsidTr="00312417">
        <w:trPr>
          <w:tblCellSpacing w:w="0" w:type="dxa"/>
        </w:trPr>
        <w:tc>
          <w:tcPr>
            <w:tcW w:w="2099" w:type="pct"/>
            <w:shd w:val="clear" w:color="auto" w:fill="FFFFFF"/>
            <w:tcMar>
              <w:top w:w="0" w:type="dxa"/>
              <w:left w:w="108" w:type="dxa"/>
              <w:bottom w:w="0" w:type="dxa"/>
              <w:right w:w="108" w:type="dxa"/>
            </w:tcMar>
            <w:hideMark/>
          </w:tcPr>
          <w:p w14:paraId="778C356A" w14:textId="77777777" w:rsidR="0040444B" w:rsidRPr="00AC7BEB" w:rsidRDefault="0040444B" w:rsidP="0040444B">
            <w:pPr>
              <w:spacing w:after="0" w:line="234" w:lineRule="atLeast"/>
              <w:jc w:val="center"/>
              <w:rPr>
                <w:sz w:val="26"/>
                <w:szCs w:val="26"/>
              </w:rPr>
            </w:pPr>
            <w:r w:rsidRPr="00AC7BEB">
              <w:rPr>
                <w:sz w:val="26"/>
                <w:szCs w:val="26"/>
              </w:rPr>
              <w:t>UBND XÃ YÊN CHÂU</w:t>
            </w:r>
          </w:p>
          <w:p w14:paraId="58EA0A4F" w14:textId="77777777" w:rsidR="0040444B" w:rsidRDefault="0040444B" w:rsidP="0040444B">
            <w:pPr>
              <w:spacing w:after="0" w:line="234" w:lineRule="atLeast"/>
              <w:jc w:val="center"/>
              <w:rPr>
                <w:sz w:val="26"/>
                <w:szCs w:val="26"/>
              </w:rPr>
            </w:pPr>
            <w:r w:rsidRPr="008D0FE5">
              <w:rPr>
                <w:b/>
                <w:bCs/>
                <w:sz w:val="26"/>
                <w:szCs w:val="26"/>
              </w:rPr>
              <w:t>HỘI ĐỒNG XÉT TẶNG</w:t>
            </w:r>
            <w:r w:rsidRPr="008D0FE5">
              <w:rPr>
                <w:b/>
                <w:bCs/>
                <w:sz w:val="26"/>
                <w:szCs w:val="26"/>
              </w:rPr>
              <w:br/>
              <w:t>DANH HIỆU NGƯT</w:t>
            </w:r>
            <w:r w:rsidRPr="008D0FE5">
              <w:rPr>
                <w:b/>
                <w:bCs/>
                <w:sz w:val="26"/>
                <w:szCs w:val="26"/>
              </w:rPr>
              <w:br/>
            </w:r>
            <w:r w:rsidRPr="00AC7BEB">
              <w:rPr>
                <w:sz w:val="26"/>
                <w:szCs w:val="26"/>
              </w:rPr>
              <w:t>UBND XÃ YÊN CHÂU</w:t>
            </w:r>
          </w:p>
          <w:p w14:paraId="259A5AA2" w14:textId="77777777" w:rsidR="001A3D4C" w:rsidRPr="00114A8B" w:rsidRDefault="001A3D4C" w:rsidP="0040444B">
            <w:pPr>
              <w:spacing w:after="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w:t>
            </w:r>
          </w:p>
        </w:tc>
        <w:tc>
          <w:tcPr>
            <w:tcW w:w="2901" w:type="pct"/>
            <w:shd w:val="clear" w:color="auto" w:fill="FFFFFF"/>
            <w:tcMar>
              <w:top w:w="0" w:type="dxa"/>
              <w:left w:w="108" w:type="dxa"/>
              <w:bottom w:w="0" w:type="dxa"/>
              <w:right w:w="108" w:type="dxa"/>
            </w:tcMar>
            <w:hideMark/>
          </w:tcPr>
          <w:p w14:paraId="2D93BBD7" w14:textId="77777777" w:rsidR="001A3D4C" w:rsidRPr="00114A8B" w:rsidRDefault="001A3D4C" w:rsidP="0040444B">
            <w:pPr>
              <w:spacing w:after="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p>
        </w:tc>
      </w:tr>
    </w:tbl>
    <w:p w14:paraId="069C7E33" w14:textId="77777777" w:rsidR="0040444B" w:rsidRDefault="0040444B" w:rsidP="0040444B">
      <w:pPr>
        <w:shd w:val="clear" w:color="auto" w:fill="FFFFFF"/>
        <w:spacing w:after="0" w:line="234" w:lineRule="atLeast"/>
        <w:jc w:val="center"/>
        <w:rPr>
          <w:rFonts w:eastAsia="Times New Roman" w:cs="Times New Roman"/>
          <w:b/>
          <w:bCs/>
          <w:color w:val="000000"/>
          <w:szCs w:val="28"/>
        </w:rPr>
      </w:pPr>
      <w:bookmarkStart w:id="0" w:name="chuong_pl_7_name"/>
    </w:p>
    <w:p w14:paraId="3CA21337" w14:textId="77777777" w:rsidR="00312417" w:rsidRPr="00EF5B10" w:rsidRDefault="001A3D4C" w:rsidP="0040444B">
      <w:pPr>
        <w:shd w:val="clear" w:color="auto" w:fill="FFFFFF"/>
        <w:spacing w:after="0" w:line="234" w:lineRule="atLeast"/>
        <w:jc w:val="center"/>
        <w:rPr>
          <w:rFonts w:eastAsia="Times New Roman" w:cs="Times New Roman"/>
          <w:b/>
          <w:bCs/>
          <w:color w:val="000000"/>
          <w:szCs w:val="28"/>
        </w:rPr>
      </w:pPr>
      <w:r w:rsidRPr="00EF5B10">
        <w:rPr>
          <w:rFonts w:eastAsia="Times New Roman" w:cs="Times New Roman"/>
          <w:b/>
          <w:bCs/>
          <w:color w:val="000000"/>
          <w:szCs w:val="28"/>
        </w:rPr>
        <w:t xml:space="preserve">TÓM TẮT THÀNH TÍCH CÁ NHÂN </w:t>
      </w:r>
    </w:p>
    <w:p w14:paraId="30C7F0A9" w14:textId="77777777" w:rsidR="001A3D4C" w:rsidRPr="00EF5B10" w:rsidRDefault="001A3D4C" w:rsidP="001A3D4C">
      <w:pPr>
        <w:shd w:val="clear" w:color="auto" w:fill="FFFFFF"/>
        <w:spacing w:after="0" w:line="234" w:lineRule="atLeast"/>
        <w:jc w:val="center"/>
        <w:rPr>
          <w:rFonts w:eastAsia="Times New Roman" w:cs="Times New Roman"/>
          <w:b/>
          <w:bCs/>
          <w:color w:val="000000"/>
          <w:szCs w:val="28"/>
        </w:rPr>
      </w:pPr>
      <w:r w:rsidRPr="00EF5B10">
        <w:rPr>
          <w:rFonts w:eastAsia="Times New Roman" w:cs="Times New Roman"/>
          <w:b/>
          <w:bCs/>
          <w:color w:val="000000"/>
          <w:szCs w:val="28"/>
        </w:rPr>
        <w:t xml:space="preserve">ĐỀ NGHỊ XÉT TẶNG DANH HIỆU NHÀ GIÁO </w:t>
      </w:r>
      <w:bookmarkEnd w:id="0"/>
      <w:r w:rsidR="00312417" w:rsidRPr="00EF5B10">
        <w:rPr>
          <w:rFonts w:eastAsia="Times New Roman" w:cs="Times New Roman"/>
          <w:b/>
          <w:bCs/>
          <w:color w:val="000000"/>
          <w:szCs w:val="28"/>
        </w:rPr>
        <w:t>ƯU TÚ</w:t>
      </w:r>
    </w:p>
    <w:p w14:paraId="01684868" w14:textId="77777777" w:rsidR="00312417" w:rsidRPr="00EF5B10" w:rsidRDefault="00312417" w:rsidP="001A3D4C">
      <w:pPr>
        <w:shd w:val="clear" w:color="auto" w:fill="FFFFFF"/>
        <w:spacing w:after="0" w:line="234" w:lineRule="atLeast"/>
        <w:jc w:val="center"/>
        <w:rPr>
          <w:rFonts w:eastAsia="Times New Roman" w:cs="Times New Roman"/>
          <w:color w:val="000000"/>
          <w:szCs w:val="28"/>
        </w:rPr>
      </w:pPr>
    </w:p>
    <w:tbl>
      <w:tblPr>
        <w:tblW w:w="5770" w:type="pct"/>
        <w:tblCellSpacing w:w="0" w:type="dxa"/>
        <w:tblInd w:w="-719" w:type="dxa"/>
        <w:shd w:val="clear" w:color="auto" w:fill="FFFFFF"/>
        <w:tblCellMar>
          <w:left w:w="0" w:type="dxa"/>
          <w:right w:w="0" w:type="dxa"/>
        </w:tblCellMar>
        <w:tblLook w:val="04A0" w:firstRow="1" w:lastRow="0" w:firstColumn="1" w:lastColumn="0" w:noHBand="0" w:noVBand="1"/>
      </w:tblPr>
      <w:tblGrid>
        <w:gridCol w:w="1125"/>
        <w:gridCol w:w="622"/>
        <w:gridCol w:w="664"/>
        <w:gridCol w:w="560"/>
        <w:gridCol w:w="661"/>
        <w:gridCol w:w="698"/>
        <w:gridCol w:w="1377"/>
        <w:gridCol w:w="813"/>
        <w:gridCol w:w="1419"/>
        <w:gridCol w:w="683"/>
        <w:gridCol w:w="527"/>
        <w:gridCol w:w="754"/>
        <w:gridCol w:w="543"/>
      </w:tblGrid>
      <w:tr w:rsidR="00133200" w:rsidRPr="00114A8B" w14:paraId="1480960E" w14:textId="77777777" w:rsidTr="00792E01">
        <w:trPr>
          <w:tblCellSpacing w:w="0" w:type="dxa"/>
        </w:trPr>
        <w:tc>
          <w:tcPr>
            <w:tcW w:w="53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8AE7C6D"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Họ và tên Năm sinh Chức vụ Nơi công tác (3)</w:t>
            </w:r>
          </w:p>
        </w:tc>
        <w:tc>
          <w:tcPr>
            <w:tcW w:w="297" w:type="pct"/>
            <w:vMerge w:val="restart"/>
            <w:tcBorders>
              <w:top w:val="single" w:sz="8" w:space="0" w:color="auto"/>
              <w:left w:val="nil"/>
              <w:bottom w:val="single" w:sz="8" w:space="0" w:color="auto"/>
              <w:right w:val="single" w:sz="8" w:space="0" w:color="auto"/>
            </w:tcBorders>
            <w:shd w:val="clear" w:color="auto" w:fill="FFFFFF"/>
            <w:vAlign w:val="center"/>
            <w:hideMark/>
          </w:tcPr>
          <w:p w14:paraId="78E80F60"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Trình độ đào tạo (4)</w:t>
            </w:r>
          </w:p>
        </w:tc>
        <w:tc>
          <w:tcPr>
            <w:tcW w:w="318" w:type="pct"/>
            <w:vMerge w:val="restart"/>
            <w:tcBorders>
              <w:top w:val="single" w:sz="8" w:space="0" w:color="auto"/>
              <w:left w:val="nil"/>
              <w:bottom w:val="single" w:sz="8" w:space="0" w:color="auto"/>
              <w:right w:val="single" w:sz="8" w:space="0" w:color="auto"/>
            </w:tcBorders>
            <w:shd w:val="clear" w:color="auto" w:fill="FFFFFF"/>
            <w:vAlign w:val="center"/>
            <w:hideMark/>
          </w:tcPr>
          <w:p w14:paraId="79A2E0E7"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Giới tính</w:t>
            </w:r>
          </w:p>
        </w:tc>
        <w:tc>
          <w:tcPr>
            <w:tcW w:w="268" w:type="pct"/>
            <w:vMerge w:val="restart"/>
            <w:tcBorders>
              <w:top w:val="single" w:sz="8" w:space="0" w:color="auto"/>
              <w:left w:val="nil"/>
              <w:bottom w:val="single" w:sz="8" w:space="0" w:color="auto"/>
              <w:right w:val="single" w:sz="8" w:space="0" w:color="auto"/>
            </w:tcBorders>
            <w:shd w:val="clear" w:color="auto" w:fill="FFFFFF"/>
            <w:vAlign w:val="center"/>
            <w:hideMark/>
          </w:tcPr>
          <w:p w14:paraId="789AEC49"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Dân tộc</w:t>
            </w:r>
          </w:p>
        </w:tc>
        <w:tc>
          <w:tcPr>
            <w:tcW w:w="316" w:type="pct"/>
            <w:vMerge w:val="restart"/>
            <w:tcBorders>
              <w:top w:val="single" w:sz="8" w:space="0" w:color="auto"/>
              <w:left w:val="nil"/>
              <w:bottom w:val="single" w:sz="8" w:space="0" w:color="auto"/>
              <w:right w:val="single" w:sz="8" w:space="0" w:color="auto"/>
            </w:tcBorders>
            <w:shd w:val="clear" w:color="auto" w:fill="FFFFFF"/>
            <w:vAlign w:val="center"/>
            <w:hideMark/>
          </w:tcPr>
          <w:p w14:paraId="6A679BC9"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Năm vào ngành</w:t>
            </w:r>
          </w:p>
        </w:tc>
        <w:tc>
          <w:tcPr>
            <w:tcW w:w="334" w:type="pct"/>
            <w:vMerge w:val="restart"/>
            <w:tcBorders>
              <w:top w:val="single" w:sz="8" w:space="0" w:color="auto"/>
              <w:left w:val="nil"/>
              <w:bottom w:val="single" w:sz="8" w:space="0" w:color="auto"/>
              <w:right w:val="single" w:sz="8" w:space="0" w:color="auto"/>
            </w:tcBorders>
            <w:shd w:val="clear" w:color="auto" w:fill="FFFFFF"/>
            <w:vAlign w:val="center"/>
            <w:hideMark/>
          </w:tcPr>
          <w:p w14:paraId="23D0642F"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Số năm công tác trong ngành và số năm trực tiếp nuôi dạy, giảng dạy (5)</w:t>
            </w:r>
          </w:p>
        </w:tc>
        <w:tc>
          <w:tcPr>
            <w:tcW w:w="659" w:type="pct"/>
            <w:vMerge w:val="restart"/>
            <w:tcBorders>
              <w:top w:val="single" w:sz="8" w:space="0" w:color="auto"/>
              <w:left w:val="nil"/>
              <w:bottom w:val="single" w:sz="8" w:space="0" w:color="auto"/>
              <w:right w:val="single" w:sz="8" w:space="0" w:color="auto"/>
            </w:tcBorders>
            <w:shd w:val="clear" w:color="auto" w:fill="FFFFFF"/>
            <w:vAlign w:val="center"/>
            <w:hideMark/>
          </w:tcPr>
          <w:p w14:paraId="0CA023B6"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Số sáng kiến, nhiệm vụ khoa học và công nghệ, giáo trình, sách chuyên khảo, tài liệu bồi dưỡng, báo cáo chuyên đề, bài báo khoa học, bồi dưỡng học sinh, đào tạo sau đại học... (6)</w:t>
            </w:r>
          </w:p>
        </w:tc>
        <w:tc>
          <w:tcPr>
            <w:tcW w:w="389" w:type="pct"/>
            <w:vMerge w:val="restart"/>
            <w:tcBorders>
              <w:top w:val="single" w:sz="8" w:space="0" w:color="auto"/>
              <w:left w:val="nil"/>
              <w:bottom w:val="single" w:sz="8" w:space="0" w:color="auto"/>
              <w:right w:val="single" w:sz="8" w:space="0" w:color="auto"/>
            </w:tcBorders>
            <w:shd w:val="clear" w:color="auto" w:fill="FFFFFF"/>
            <w:vAlign w:val="center"/>
            <w:hideMark/>
          </w:tcPr>
          <w:p w14:paraId="7686BF47"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CSTĐ (7)</w:t>
            </w:r>
          </w:p>
        </w:tc>
        <w:tc>
          <w:tcPr>
            <w:tcW w:w="679" w:type="pct"/>
            <w:vMerge w:val="restart"/>
            <w:tcBorders>
              <w:top w:val="single" w:sz="8" w:space="0" w:color="auto"/>
              <w:left w:val="nil"/>
              <w:bottom w:val="single" w:sz="8" w:space="0" w:color="auto"/>
              <w:right w:val="single" w:sz="8" w:space="0" w:color="auto"/>
            </w:tcBorders>
            <w:shd w:val="clear" w:color="auto" w:fill="FFFFFF"/>
            <w:vAlign w:val="center"/>
            <w:hideMark/>
          </w:tcPr>
          <w:p w14:paraId="2A64EF8B"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Huân chương hoặc BK (8)</w:t>
            </w:r>
          </w:p>
        </w:tc>
        <w:tc>
          <w:tcPr>
            <w:tcW w:w="1200" w:type="pct"/>
            <w:gridSpan w:val="4"/>
            <w:tcBorders>
              <w:top w:val="single" w:sz="8" w:space="0" w:color="auto"/>
              <w:left w:val="nil"/>
              <w:bottom w:val="single" w:sz="8" w:space="0" w:color="auto"/>
              <w:right w:val="single" w:sz="8" w:space="0" w:color="auto"/>
            </w:tcBorders>
            <w:shd w:val="clear" w:color="auto" w:fill="FFFFFF"/>
            <w:vAlign w:val="center"/>
            <w:hideMark/>
          </w:tcPr>
          <w:p w14:paraId="7D467EEF"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Số phiếu đạt và tỷ lệ % (9)</w:t>
            </w:r>
          </w:p>
        </w:tc>
      </w:tr>
      <w:tr w:rsidR="00792E01" w:rsidRPr="00114A8B" w14:paraId="3B6D6A62" w14:textId="77777777" w:rsidTr="00952DEF">
        <w:trPr>
          <w:trHeight w:val="3658"/>
          <w:tblCellSpacing w:w="0" w:type="dxa"/>
        </w:trPr>
        <w:tc>
          <w:tcPr>
            <w:tcW w:w="53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4095B0C" w14:textId="77777777" w:rsidR="001A3D4C" w:rsidRPr="00114A8B" w:rsidRDefault="001A3D4C" w:rsidP="00E87C7C">
            <w:pPr>
              <w:spacing w:after="0" w:line="240" w:lineRule="auto"/>
              <w:rPr>
                <w:rFonts w:eastAsia="Times New Roman" w:cs="Times New Roman"/>
                <w:color w:val="000000"/>
                <w:sz w:val="24"/>
                <w:szCs w:val="24"/>
              </w:rPr>
            </w:pPr>
          </w:p>
        </w:tc>
        <w:tc>
          <w:tcPr>
            <w:tcW w:w="297" w:type="pct"/>
            <w:vMerge/>
            <w:tcBorders>
              <w:top w:val="single" w:sz="8" w:space="0" w:color="auto"/>
              <w:left w:val="nil"/>
              <w:bottom w:val="single" w:sz="8" w:space="0" w:color="auto"/>
              <w:right w:val="single" w:sz="8" w:space="0" w:color="auto"/>
            </w:tcBorders>
            <w:shd w:val="clear" w:color="auto" w:fill="FFFFFF"/>
            <w:vAlign w:val="center"/>
            <w:hideMark/>
          </w:tcPr>
          <w:p w14:paraId="15F6AB89" w14:textId="77777777" w:rsidR="001A3D4C" w:rsidRPr="00114A8B" w:rsidRDefault="001A3D4C" w:rsidP="00E87C7C">
            <w:pPr>
              <w:spacing w:after="0" w:line="240" w:lineRule="auto"/>
              <w:rPr>
                <w:rFonts w:eastAsia="Times New Roman" w:cs="Times New Roman"/>
                <w:color w:val="000000"/>
                <w:sz w:val="24"/>
                <w:szCs w:val="24"/>
              </w:rPr>
            </w:pPr>
          </w:p>
        </w:tc>
        <w:tc>
          <w:tcPr>
            <w:tcW w:w="318" w:type="pct"/>
            <w:vMerge/>
            <w:tcBorders>
              <w:top w:val="single" w:sz="8" w:space="0" w:color="auto"/>
              <w:left w:val="nil"/>
              <w:bottom w:val="single" w:sz="8" w:space="0" w:color="auto"/>
              <w:right w:val="single" w:sz="8" w:space="0" w:color="auto"/>
            </w:tcBorders>
            <w:shd w:val="clear" w:color="auto" w:fill="FFFFFF"/>
            <w:vAlign w:val="center"/>
            <w:hideMark/>
          </w:tcPr>
          <w:p w14:paraId="331F67E2" w14:textId="77777777" w:rsidR="001A3D4C" w:rsidRPr="00114A8B" w:rsidRDefault="001A3D4C" w:rsidP="00E87C7C">
            <w:pPr>
              <w:spacing w:after="0"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56E11D05" w14:textId="77777777" w:rsidR="001A3D4C" w:rsidRPr="00114A8B" w:rsidRDefault="001A3D4C" w:rsidP="00E87C7C">
            <w:pPr>
              <w:spacing w:after="0"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5233371" w14:textId="77777777" w:rsidR="001A3D4C" w:rsidRPr="00114A8B" w:rsidRDefault="001A3D4C" w:rsidP="00E87C7C">
            <w:pPr>
              <w:spacing w:after="0"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02793BBD" w14:textId="77777777" w:rsidR="001A3D4C" w:rsidRPr="00114A8B" w:rsidRDefault="001A3D4C" w:rsidP="00E87C7C">
            <w:pPr>
              <w:spacing w:after="0" w:line="240" w:lineRule="auto"/>
              <w:rPr>
                <w:rFonts w:eastAsia="Times New Roman" w:cs="Times New Roman"/>
                <w:color w:val="000000"/>
                <w:sz w:val="24"/>
                <w:szCs w:val="24"/>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FF57249" w14:textId="77777777" w:rsidR="001A3D4C" w:rsidRPr="00114A8B" w:rsidRDefault="001A3D4C" w:rsidP="00E87C7C">
            <w:pPr>
              <w:spacing w:after="0" w:line="240" w:lineRule="auto"/>
              <w:rPr>
                <w:rFonts w:eastAsia="Times New Roman" w:cs="Times New Roman"/>
                <w:color w:val="000000"/>
                <w:sz w:val="24"/>
                <w:szCs w:val="24"/>
              </w:rPr>
            </w:pPr>
          </w:p>
        </w:tc>
        <w:tc>
          <w:tcPr>
            <w:tcW w:w="389" w:type="pct"/>
            <w:vMerge/>
            <w:tcBorders>
              <w:top w:val="single" w:sz="8" w:space="0" w:color="auto"/>
              <w:left w:val="nil"/>
              <w:bottom w:val="single" w:sz="8" w:space="0" w:color="auto"/>
              <w:right w:val="single" w:sz="8" w:space="0" w:color="auto"/>
            </w:tcBorders>
            <w:shd w:val="clear" w:color="auto" w:fill="FFFFFF"/>
            <w:vAlign w:val="center"/>
            <w:hideMark/>
          </w:tcPr>
          <w:p w14:paraId="062E564F" w14:textId="77777777" w:rsidR="001A3D4C" w:rsidRPr="00114A8B" w:rsidRDefault="001A3D4C" w:rsidP="00E87C7C">
            <w:pPr>
              <w:spacing w:after="0" w:line="240" w:lineRule="auto"/>
              <w:rPr>
                <w:rFonts w:eastAsia="Times New Roman" w:cs="Times New Roman"/>
                <w:color w:val="000000"/>
                <w:sz w:val="24"/>
                <w:szCs w:val="24"/>
              </w:rPr>
            </w:pPr>
          </w:p>
        </w:tc>
        <w:tc>
          <w:tcPr>
            <w:tcW w:w="679" w:type="pct"/>
            <w:vMerge/>
            <w:tcBorders>
              <w:top w:val="single" w:sz="8" w:space="0" w:color="auto"/>
              <w:left w:val="nil"/>
              <w:bottom w:val="single" w:sz="8" w:space="0" w:color="auto"/>
              <w:right w:val="single" w:sz="8" w:space="0" w:color="auto"/>
            </w:tcBorders>
            <w:shd w:val="clear" w:color="auto" w:fill="FFFFFF"/>
            <w:vAlign w:val="center"/>
            <w:hideMark/>
          </w:tcPr>
          <w:p w14:paraId="3AB1BB96" w14:textId="77777777" w:rsidR="001A3D4C" w:rsidRPr="00114A8B" w:rsidRDefault="001A3D4C" w:rsidP="00E87C7C">
            <w:pPr>
              <w:spacing w:after="0" w:line="240" w:lineRule="auto"/>
              <w:rPr>
                <w:rFonts w:eastAsia="Times New Roman" w:cs="Times New Roman"/>
                <w:color w:val="000000"/>
                <w:sz w:val="24"/>
                <w:szCs w:val="24"/>
              </w:rPr>
            </w:pPr>
          </w:p>
        </w:tc>
        <w:tc>
          <w:tcPr>
            <w:tcW w:w="327" w:type="pct"/>
            <w:tcBorders>
              <w:top w:val="nil"/>
              <w:left w:val="nil"/>
              <w:bottom w:val="single" w:sz="8" w:space="0" w:color="auto"/>
              <w:right w:val="single" w:sz="8" w:space="0" w:color="auto"/>
            </w:tcBorders>
            <w:shd w:val="clear" w:color="auto" w:fill="FFFFFF"/>
            <w:vAlign w:val="center"/>
            <w:hideMark/>
          </w:tcPr>
          <w:p w14:paraId="4F764DBF"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Quần chúng</w:t>
            </w:r>
          </w:p>
        </w:tc>
        <w:tc>
          <w:tcPr>
            <w:tcW w:w="252" w:type="pct"/>
            <w:tcBorders>
              <w:top w:val="nil"/>
              <w:left w:val="nil"/>
              <w:bottom w:val="single" w:sz="8" w:space="0" w:color="auto"/>
              <w:right w:val="single" w:sz="8" w:space="0" w:color="auto"/>
            </w:tcBorders>
            <w:shd w:val="clear" w:color="auto" w:fill="FFFFFF"/>
            <w:vAlign w:val="center"/>
            <w:hideMark/>
          </w:tcPr>
          <w:p w14:paraId="08917394"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Hội đồng cấp cơ sở</w:t>
            </w:r>
          </w:p>
        </w:tc>
        <w:tc>
          <w:tcPr>
            <w:tcW w:w="361" w:type="pct"/>
            <w:tcBorders>
              <w:top w:val="nil"/>
              <w:left w:val="nil"/>
              <w:bottom w:val="single" w:sz="8" w:space="0" w:color="auto"/>
              <w:right w:val="single" w:sz="8" w:space="0" w:color="auto"/>
            </w:tcBorders>
            <w:shd w:val="clear" w:color="auto" w:fill="FFFFFF"/>
            <w:vAlign w:val="center"/>
            <w:hideMark/>
          </w:tcPr>
          <w:p w14:paraId="4F0BAA6A"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Hội đồng cấp bộ, ban, ngành, tỉnh, ĐHQG</w:t>
            </w:r>
          </w:p>
        </w:tc>
        <w:tc>
          <w:tcPr>
            <w:tcW w:w="260" w:type="pct"/>
            <w:tcBorders>
              <w:top w:val="nil"/>
              <w:left w:val="nil"/>
              <w:bottom w:val="single" w:sz="8" w:space="0" w:color="auto"/>
              <w:right w:val="single" w:sz="8" w:space="0" w:color="auto"/>
            </w:tcBorders>
            <w:shd w:val="clear" w:color="auto" w:fill="FFFFFF"/>
            <w:vAlign w:val="center"/>
            <w:hideMark/>
          </w:tcPr>
          <w:p w14:paraId="0D958073"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b/>
                <w:bCs/>
                <w:color w:val="000000"/>
                <w:sz w:val="24"/>
                <w:szCs w:val="24"/>
              </w:rPr>
              <w:t>Hội đồng cấp Nhà nước</w:t>
            </w:r>
          </w:p>
        </w:tc>
      </w:tr>
      <w:tr w:rsidR="003C2E25" w:rsidRPr="00114A8B" w14:paraId="5CB7948E" w14:textId="77777777" w:rsidTr="00792E01">
        <w:trPr>
          <w:tblCellSpacing w:w="0" w:type="dxa"/>
        </w:trPr>
        <w:tc>
          <w:tcPr>
            <w:tcW w:w="538" w:type="pct"/>
            <w:tcBorders>
              <w:top w:val="nil"/>
              <w:left w:val="single" w:sz="8" w:space="0" w:color="auto"/>
              <w:bottom w:val="single" w:sz="8" w:space="0" w:color="auto"/>
              <w:right w:val="single" w:sz="8" w:space="0" w:color="auto"/>
            </w:tcBorders>
            <w:shd w:val="clear" w:color="auto" w:fill="FFFFFF"/>
            <w:vAlign w:val="center"/>
            <w:hideMark/>
          </w:tcPr>
          <w:p w14:paraId="6F970AB0" w14:textId="77777777" w:rsidR="001A3D4C" w:rsidRDefault="00D850E4" w:rsidP="003C2E25">
            <w:pPr>
              <w:spacing w:before="120" w:after="120" w:line="234" w:lineRule="atLeast"/>
              <w:ind w:left="-172" w:firstLine="172"/>
              <w:jc w:val="center"/>
              <w:rPr>
                <w:rFonts w:eastAsia="Times New Roman" w:cs="Times New Roman"/>
                <w:color w:val="000000"/>
                <w:sz w:val="24"/>
                <w:szCs w:val="24"/>
              </w:rPr>
            </w:pPr>
            <w:r>
              <w:rPr>
                <w:rFonts w:eastAsia="Times New Roman" w:cs="Times New Roman"/>
                <w:color w:val="000000"/>
                <w:sz w:val="24"/>
                <w:szCs w:val="24"/>
              </w:rPr>
              <w:t>Đào Thị Thúy Vân</w:t>
            </w:r>
          </w:p>
          <w:p w14:paraId="10820105" w14:textId="77777777" w:rsidR="00D850E4" w:rsidRDefault="00D850E4" w:rsidP="00D850E4">
            <w:pPr>
              <w:spacing w:before="120" w:after="120" w:line="234" w:lineRule="atLeast"/>
              <w:ind w:left="123" w:hanging="123"/>
              <w:jc w:val="center"/>
              <w:rPr>
                <w:rFonts w:eastAsia="Times New Roman" w:cs="Times New Roman"/>
                <w:color w:val="000000"/>
                <w:sz w:val="24"/>
                <w:szCs w:val="24"/>
              </w:rPr>
            </w:pPr>
            <w:r>
              <w:rPr>
                <w:rFonts w:eastAsia="Times New Roman" w:cs="Times New Roman"/>
                <w:color w:val="000000"/>
                <w:sz w:val="24"/>
                <w:szCs w:val="24"/>
              </w:rPr>
              <w:t>Năm sinh: 1976</w:t>
            </w:r>
          </w:p>
          <w:p w14:paraId="666DD2B0" w14:textId="77777777" w:rsidR="00D850E4" w:rsidRDefault="00D850E4" w:rsidP="00D850E4">
            <w:pPr>
              <w:spacing w:before="120" w:after="120" w:line="234" w:lineRule="atLeast"/>
              <w:ind w:left="123" w:hanging="123"/>
              <w:jc w:val="center"/>
              <w:rPr>
                <w:rFonts w:eastAsia="Times New Roman" w:cs="Times New Roman"/>
                <w:color w:val="000000"/>
                <w:sz w:val="24"/>
                <w:szCs w:val="24"/>
              </w:rPr>
            </w:pPr>
            <w:r>
              <w:rPr>
                <w:rFonts w:eastAsia="Times New Roman" w:cs="Times New Roman"/>
                <w:color w:val="000000"/>
                <w:sz w:val="24"/>
                <w:szCs w:val="24"/>
              </w:rPr>
              <w:t>Chức vụ: Hiệu trưởng</w:t>
            </w:r>
          </w:p>
          <w:p w14:paraId="1E389AC8" w14:textId="77777777" w:rsidR="00D850E4" w:rsidRPr="00114A8B" w:rsidRDefault="00D850E4" w:rsidP="00D850E4">
            <w:pPr>
              <w:spacing w:before="120" w:after="120" w:line="234" w:lineRule="atLeast"/>
              <w:ind w:left="123" w:hanging="123"/>
              <w:jc w:val="center"/>
              <w:rPr>
                <w:rFonts w:eastAsia="Times New Roman" w:cs="Times New Roman"/>
                <w:color w:val="000000"/>
                <w:sz w:val="24"/>
                <w:szCs w:val="24"/>
              </w:rPr>
            </w:pPr>
            <w:r>
              <w:rPr>
                <w:rFonts w:eastAsia="Times New Roman" w:cs="Times New Roman"/>
                <w:color w:val="000000"/>
                <w:sz w:val="24"/>
                <w:szCs w:val="24"/>
              </w:rPr>
              <w:t>Đơn vị công tác; trường Mầm non Ánh Sao</w:t>
            </w:r>
          </w:p>
        </w:tc>
        <w:tc>
          <w:tcPr>
            <w:tcW w:w="297" w:type="pct"/>
            <w:tcBorders>
              <w:top w:val="nil"/>
              <w:left w:val="nil"/>
              <w:bottom w:val="single" w:sz="8" w:space="0" w:color="auto"/>
              <w:right w:val="single" w:sz="8" w:space="0" w:color="auto"/>
            </w:tcBorders>
            <w:shd w:val="clear" w:color="auto" w:fill="FFFFFF"/>
            <w:vAlign w:val="center"/>
            <w:hideMark/>
          </w:tcPr>
          <w:p w14:paraId="7C96B342" w14:textId="77777777" w:rsidR="001A3D4C" w:rsidRPr="00114A8B" w:rsidRDefault="00D850E4" w:rsidP="00E87C7C">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Đại học</w:t>
            </w:r>
            <w:r w:rsidR="001A3D4C" w:rsidRPr="00114A8B">
              <w:rPr>
                <w:rFonts w:eastAsia="Times New Roman" w:cs="Times New Roman"/>
                <w:color w:val="000000"/>
                <w:sz w:val="24"/>
                <w:szCs w:val="24"/>
              </w:rPr>
              <w:t> </w:t>
            </w:r>
          </w:p>
        </w:tc>
        <w:tc>
          <w:tcPr>
            <w:tcW w:w="318" w:type="pct"/>
            <w:tcBorders>
              <w:top w:val="nil"/>
              <w:left w:val="nil"/>
              <w:bottom w:val="single" w:sz="8" w:space="0" w:color="auto"/>
              <w:right w:val="single" w:sz="8" w:space="0" w:color="auto"/>
            </w:tcBorders>
            <w:shd w:val="clear" w:color="auto" w:fill="FFFFFF"/>
            <w:vAlign w:val="center"/>
            <w:hideMark/>
          </w:tcPr>
          <w:p w14:paraId="3C67EB8E"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r w:rsidR="00D850E4">
              <w:rPr>
                <w:rFonts w:eastAsia="Times New Roman" w:cs="Times New Roman"/>
                <w:color w:val="000000"/>
                <w:sz w:val="24"/>
                <w:szCs w:val="24"/>
              </w:rPr>
              <w:t>Nữ</w:t>
            </w:r>
          </w:p>
        </w:tc>
        <w:tc>
          <w:tcPr>
            <w:tcW w:w="268" w:type="pct"/>
            <w:tcBorders>
              <w:top w:val="nil"/>
              <w:left w:val="nil"/>
              <w:bottom w:val="single" w:sz="8" w:space="0" w:color="auto"/>
              <w:right w:val="single" w:sz="8" w:space="0" w:color="auto"/>
            </w:tcBorders>
            <w:shd w:val="clear" w:color="auto" w:fill="FFFFFF"/>
            <w:vAlign w:val="center"/>
            <w:hideMark/>
          </w:tcPr>
          <w:p w14:paraId="79C474BC"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r w:rsidR="00D850E4">
              <w:rPr>
                <w:rFonts w:eastAsia="Times New Roman" w:cs="Times New Roman"/>
                <w:color w:val="000000"/>
                <w:sz w:val="24"/>
                <w:szCs w:val="24"/>
              </w:rPr>
              <w:t>Kinh</w:t>
            </w:r>
          </w:p>
        </w:tc>
        <w:tc>
          <w:tcPr>
            <w:tcW w:w="316" w:type="pct"/>
            <w:tcBorders>
              <w:top w:val="nil"/>
              <w:left w:val="nil"/>
              <w:bottom w:val="single" w:sz="8" w:space="0" w:color="auto"/>
              <w:right w:val="single" w:sz="8" w:space="0" w:color="auto"/>
            </w:tcBorders>
            <w:shd w:val="clear" w:color="auto" w:fill="FFFFFF"/>
            <w:vAlign w:val="center"/>
            <w:hideMark/>
          </w:tcPr>
          <w:p w14:paraId="00BF3B73"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r w:rsidR="00D850E4">
              <w:rPr>
                <w:rFonts w:eastAsia="Times New Roman" w:cs="Times New Roman"/>
                <w:color w:val="000000"/>
                <w:sz w:val="24"/>
                <w:szCs w:val="24"/>
              </w:rPr>
              <w:t>1995</w:t>
            </w:r>
          </w:p>
        </w:tc>
        <w:tc>
          <w:tcPr>
            <w:tcW w:w="334" w:type="pct"/>
            <w:tcBorders>
              <w:top w:val="nil"/>
              <w:left w:val="nil"/>
              <w:bottom w:val="single" w:sz="8" w:space="0" w:color="auto"/>
              <w:right w:val="single" w:sz="8" w:space="0" w:color="auto"/>
            </w:tcBorders>
            <w:shd w:val="clear" w:color="auto" w:fill="FFFFFF"/>
            <w:vAlign w:val="center"/>
            <w:hideMark/>
          </w:tcPr>
          <w:p w14:paraId="435854AA" w14:textId="77777777" w:rsidR="001A3D4C" w:rsidRPr="00114A8B" w:rsidRDefault="000F4FF2" w:rsidP="00E87C7C">
            <w:pPr>
              <w:spacing w:before="120" w:after="120" w:line="234" w:lineRule="atLeast"/>
              <w:jc w:val="center"/>
              <w:rPr>
                <w:rFonts w:eastAsia="Times New Roman" w:cs="Times New Roman"/>
                <w:color w:val="000000"/>
                <w:sz w:val="24"/>
                <w:szCs w:val="24"/>
              </w:rPr>
            </w:pPr>
            <w:r>
              <w:rPr>
                <w:rFonts w:eastAsia="Times New Roman" w:cs="Times New Roman"/>
                <w:color w:val="000000"/>
                <w:sz w:val="24"/>
                <w:szCs w:val="24"/>
              </w:rPr>
              <w:t>15</w:t>
            </w:r>
            <w:r w:rsidR="00D850E4">
              <w:rPr>
                <w:rFonts w:eastAsia="Times New Roman" w:cs="Times New Roman"/>
                <w:color w:val="000000"/>
                <w:sz w:val="24"/>
                <w:szCs w:val="24"/>
              </w:rPr>
              <w:t xml:space="preserve"> năm 5,5 tháng</w:t>
            </w:r>
            <w:r w:rsidR="001A3D4C" w:rsidRPr="00114A8B">
              <w:rPr>
                <w:rFonts w:eastAsia="Times New Roman" w:cs="Times New Roman"/>
                <w:color w:val="000000"/>
                <w:sz w:val="24"/>
                <w:szCs w:val="24"/>
              </w:rPr>
              <w:t> </w:t>
            </w:r>
          </w:p>
        </w:tc>
        <w:tc>
          <w:tcPr>
            <w:tcW w:w="659" w:type="pct"/>
            <w:tcBorders>
              <w:top w:val="nil"/>
              <w:left w:val="nil"/>
              <w:bottom w:val="single" w:sz="8" w:space="0" w:color="auto"/>
              <w:right w:val="single" w:sz="8" w:space="0" w:color="auto"/>
            </w:tcBorders>
            <w:shd w:val="clear" w:color="auto" w:fill="FFFFFF"/>
            <w:vAlign w:val="center"/>
            <w:hideMark/>
          </w:tcPr>
          <w:p w14:paraId="2EB4C5D7"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r w:rsidR="00D850E4">
              <w:rPr>
                <w:rFonts w:eastAsia="Times New Roman" w:cs="Times New Roman"/>
                <w:color w:val="000000"/>
                <w:sz w:val="24"/>
                <w:szCs w:val="24"/>
              </w:rPr>
              <w:t>Có 13 năm liên tục đạt sáng kiến đạt sáng kiến cấp cơ ở (2013 đến 2025); Có 01 sáng kiến đạt cấp tỉnh; có 01 bài báo khoa học được đăng trên tạp chí Giáo dục và Xã hội</w:t>
            </w:r>
          </w:p>
        </w:tc>
        <w:tc>
          <w:tcPr>
            <w:tcW w:w="389" w:type="pct"/>
            <w:tcBorders>
              <w:top w:val="nil"/>
              <w:left w:val="nil"/>
              <w:bottom w:val="single" w:sz="8" w:space="0" w:color="auto"/>
              <w:right w:val="single" w:sz="8" w:space="0" w:color="auto"/>
            </w:tcBorders>
            <w:shd w:val="clear" w:color="auto" w:fill="FFFFFF"/>
            <w:vAlign w:val="center"/>
            <w:hideMark/>
          </w:tcPr>
          <w:p w14:paraId="6816A45E"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r w:rsidR="00D850E4">
              <w:rPr>
                <w:rFonts w:eastAsia="Times New Roman" w:cs="Times New Roman"/>
                <w:color w:val="000000"/>
                <w:sz w:val="24"/>
                <w:szCs w:val="24"/>
              </w:rPr>
              <w:t>13 năm đạt chiến sĩ cơ sở 2013-2025; 01 năm đạt chiến sĩ thi đua cấp tỉnh 2022-2023</w:t>
            </w:r>
          </w:p>
        </w:tc>
        <w:tc>
          <w:tcPr>
            <w:tcW w:w="679" w:type="pct"/>
            <w:tcBorders>
              <w:top w:val="nil"/>
              <w:left w:val="nil"/>
              <w:bottom w:val="single" w:sz="8" w:space="0" w:color="auto"/>
              <w:right w:val="single" w:sz="8" w:space="0" w:color="auto"/>
            </w:tcBorders>
            <w:shd w:val="clear" w:color="auto" w:fill="FFFFFF"/>
            <w:vAlign w:val="center"/>
            <w:hideMark/>
          </w:tcPr>
          <w:p w14:paraId="47AC8D21" w14:textId="77777777" w:rsidR="001A3D4C" w:rsidRPr="00114A8B" w:rsidRDefault="001A3D4C" w:rsidP="00952DEF">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r w:rsidR="00D850E4">
              <w:rPr>
                <w:rFonts w:eastAsia="Times New Roman" w:cs="Times New Roman"/>
                <w:color w:val="000000"/>
                <w:sz w:val="24"/>
                <w:szCs w:val="24"/>
              </w:rPr>
              <w:t xml:space="preserve">Được </w:t>
            </w:r>
            <w:r w:rsidR="00133200">
              <w:rPr>
                <w:rFonts w:eastAsia="Times New Roman" w:cs="Times New Roman"/>
                <w:color w:val="000000"/>
                <w:sz w:val="24"/>
                <w:szCs w:val="24"/>
              </w:rPr>
              <w:t xml:space="preserve">Chủ tịch UBND tỉnh Sơn La </w:t>
            </w:r>
            <w:r w:rsidR="00D850E4">
              <w:rPr>
                <w:rFonts w:eastAsia="Times New Roman" w:cs="Times New Roman"/>
                <w:color w:val="000000"/>
                <w:sz w:val="24"/>
                <w:szCs w:val="24"/>
              </w:rPr>
              <w:t>tặng</w:t>
            </w:r>
            <w:r w:rsidR="00133200">
              <w:rPr>
                <w:rFonts w:eastAsia="Times New Roman" w:cs="Times New Roman"/>
                <w:color w:val="000000"/>
                <w:sz w:val="24"/>
                <w:szCs w:val="24"/>
              </w:rPr>
              <w:t xml:space="preserve"> 0</w:t>
            </w:r>
            <w:r w:rsidR="00952DEF">
              <w:rPr>
                <w:rFonts w:eastAsia="Times New Roman" w:cs="Times New Roman"/>
                <w:color w:val="000000"/>
                <w:sz w:val="24"/>
                <w:szCs w:val="24"/>
              </w:rPr>
              <w:t>4</w:t>
            </w:r>
            <w:r w:rsidR="00133200">
              <w:rPr>
                <w:rFonts w:eastAsia="Times New Roman" w:cs="Times New Roman"/>
                <w:color w:val="000000"/>
                <w:sz w:val="24"/>
                <w:szCs w:val="24"/>
              </w:rPr>
              <w:t xml:space="preserve"> Bằng khen của ; Được Thủ Tướng Chính phủ tặng Bằng khen năm 2022-2023; Được Bộ Giáo dục và Đào tạo tặng 01 Bằng khen nhà giáo tiêu biểu năm 2024</w:t>
            </w:r>
            <w:r w:rsidR="00D850E4">
              <w:rPr>
                <w:rFonts w:eastAsia="Times New Roman" w:cs="Times New Roman"/>
                <w:color w:val="000000"/>
                <w:sz w:val="24"/>
                <w:szCs w:val="24"/>
              </w:rPr>
              <w:t xml:space="preserve"> </w:t>
            </w:r>
          </w:p>
        </w:tc>
        <w:tc>
          <w:tcPr>
            <w:tcW w:w="327" w:type="pct"/>
            <w:tcBorders>
              <w:top w:val="nil"/>
              <w:left w:val="nil"/>
              <w:bottom w:val="single" w:sz="8" w:space="0" w:color="auto"/>
              <w:right w:val="single" w:sz="8" w:space="0" w:color="auto"/>
            </w:tcBorders>
            <w:shd w:val="clear" w:color="auto" w:fill="FFFFFF"/>
            <w:vAlign w:val="center"/>
            <w:hideMark/>
          </w:tcPr>
          <w:p w14:paraId="41AF02CE"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p>
        </w:tc>
        <w:tc>
          <w:tcPr>
            <w:tcW w:w="252" w:type="pct"/>
            <w:tcBorders>
              <w:top w:val="nil"/>
              <w:left w:val="nil"/>
              <w:bottom w:val="single" w:sz="8" w:space="0" w:color="auto"/>
              <w:right w:val="single" w:sz="8" w:space="0" w:color="auto"/>
            </w:tcBorders>
            <w:shd w:val="clear" w:color="auto" w:fill="FFFFFF"/>
            <w:vAlign w:val="center"/>
            <w:hideMark/>
          </w:tcPr>
          <w:p w14:paraId="720B6E2D"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p>
        </w:tc>
        <w:tc>
          <w:tcPr>
            <w:tcW w:w="361" w:type="pct"/>
            <w:tcBorders>
              <w:top w:val="nil"/>
              <w:left w:val="nil"/>
              <w:bottom w:val="single" w:sz="8" w:space="0" w:color="auto"/>
              <w:right w:val="single" w:sz="8" w:space="0" w:color="auto"/>
            </w:tcBorders>
            <w:shd w:val="clear" w:color="auto" w:fill="FFFFFF"/>
            <w:vAlign w:val="center"/>
            <w:hideMark/>
          </w:tcPr>
          <w:p w14:paraId="3B8EB048"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p>
        </w:tc>
        <w:tc>
          <w:tcPr>
            <w:tcW w:w="260" w:type="pct"/>
            <w:tcBorders>
              <w:top w:val="nil"/>
              <w:left w:val="nil"/>
              <w:bottom w:val="single" w:sz="8" w:space="0" w:color="auto"/>
              <w:right w:val="single" w:sz="8" w:space="0" w:color="auto"/>
            </w:tcBorders>
            <w:shd w:val="clear" w:color="auto" w:fill="FFFFFF"/>
            <w:vAlign w:val="center"/>
            <w:hideMark/>
          </w:tcPr>
          <w:p w14:paraId="6C0D7E6A" w14:textId="77777777" w:rsidR="001A3D4C" w:rsidRPr="00114A8B" w:rsidRDefault="001A3D4C" w:rsidP="00E87C7C">
            <w:pPr>
              <w:spacing w:before="120" w:after="120" w:line="234" w:lineRule="atLeast"/>
              <w:jc w:val="center"/>
              <w:rPr>
                <w:rFonts w:eastAsia="Times New Roman" w:cs="Times New Roman"/>
                <w:color w:val="000000"/>
                <w:sz w:val="24"/>
                <w:szCs w:val="24"/>
              </w:rPr>
            </w:pPr>
            <w:r w:rsidRPr="00114A8B">
              <w:rPr>
                <w:rFonts w:eastAsia="Times New Roman" w:cs="Times New Roman"/>
                <w:color w:val="000000"/>
                <w:sz w:val="24"/>
                <w:szCs w:val="24"/>
              </w:rPr>
              <w:t> </w:t>
            </w:r>
          </w:p>
        </w:tc>
      </w:tr>
    </w:tbl>
    <w:p w14:paraId="09CAE2BB" w14:textId="77777777" w:rsidR="001A3D4C" w:rsidRPr="00792E01" w:rsidRDefault="001A3D4C" w:rsidP="00792E01">
      <w:pPr>
        <w:shd w:val="clear" w:color="auto" w:fill="FFFFFF"/>
        <w:spacing w:before="120" w:after="120" w:line="234" w:lineRule="atLeast"/>
        <w:ind w:firstLine="567"/>
        <w:jc w:val="both"/>
        <w:rPr>
          <w:rFonts w:eastAsia="Times New Roman" w:cs="Times New Roman"/>
          <w:color w:val="000000"/>
          <w:szCs w:val="28"/>
        </w:rPr>
      </w:pPr>
      <w:r w:rsidRPr="00792E01">
        <w:rPr>
          <w:rFonts w:eastAsia="Times New Roman" w:cs="Times New Roman"/>
          <w:color w:val="000000"/>
          <w:szCs w:val="28"/>
        </w:rPr>
        <w:t>Tiêu chuẩn (10):</w:t>
      </w:r>
    </w:p>
    <w:p w14:paraId="4768DCED" w14:textId="77777777" w:rsidR="001A3D4C" w:rsidRPr="00792E01" w:rsidRDefault="001A3D4C" w:rsidP="00792E01">
      <w:pPr>
        <w:shd w:val="clear" w:color="auto" w:fill="FFFFFF"/>
        <w:spacing w:before="120" w:after="120" w:line="234" w:lineRule="atLeast"/>
        <w:ind w:firstLine="567"/>
        <w:jc w:val="both"/>
        <w:rPr>
          <w:rFonts w:eastAsia="Times New Roman" w:cs="Times New Roman"/>
          <w:b/>
          <w:color w:val="000000"/>
          <w:szCs w:val="28"/>
        </w:rPr>
      </w:pPr>
      <w:r w:rsidRPr="00792E01">
        <w:rPr>
          <w:rFonts w:eastAsia="Times New Roman" w:cs="Times New Roman"/>
          <w:b/>
          <w:color w:val="000000"/>
          <w:szCs w:val="28"/>
        </w:rPr>
        <w:t xml:space="preserve">- Tiêu chuẩn 1: </w:t>
      </w:r>
      <w:r w:rsidR="00792E01" w:rsidRPr="00792E01">
        <w:rPr>
          <w:b/>
          <w:szCs w:val="28"/>
        </w:rPr>
        <w:t>Phẩm chất chính trị</w:t>
      </w:r>
    </w:p>
    <w:p w14:paraId="1CF04465" w14:textId="77777777" w:rsidR="00792E01" w:rsidRPr="00792E01" w:rsidRDefault="00792E01" w:rsidP="00792E01">
      <w:pPr>
        <w:shd w:val="clear" w:color="auto" w:fill="FFFFFF"/>
        <w:spacing w:before="120" w:after="120" w:line="234" w:lineRule="atLeast"/>
        <w:ind w:firstLine="567"/>
        <w:jc w:val="both"/>
        <w:rPr>
          <w:rFonts w:eastAsia="Times New Roman" w:cs="Times New Roman"/>
          <w:color w:val="000000"/>
          <w:szCs w:val="28"/>
        </w:rPr>
      </w:pPr>
      <w:r w:rsidRPr="00792E01">
        <w:rPr>
          <w:szCs w:val="28"/>
        </w:rPr>
        <w:t xml:space="preserve">Bản thân luôn tuyệt đối trung thành với đường lối, chủ trương của Đảng, chính sách pháp luật của Nhà nước; nghiêm túc chấp hành các nghị quyết, chỉ thị </w:t>
      </w:r>
      <w:r w:rsidRPr="00792E01">
        <w:rPr>
          <w:szCs w:val="28"/>
        </w:rPr>
        <w:lastRenderedPageBreak/>
        <w:t>của Đảng và quy định của ngành Giáo dục. Có lập trường tư tưởng vững vàng, bản lĩnh chính trị kiên định; gương mẫu thực hiện trách nhiệm nêu gương của người đứng đầu; phát huy dân chủ, đoàn kết, công khai, minh bạch trong quản lý và điều hành nhà trường.</w:t>
      </w:r>
    </w:p>
    <w:p w14:paraId="487C976E" w14:textId="77777777" w:rsidR="00792E01" w:rsidRPr="00792E01" w:rsidRDefault="001A3D4C" w:rsidP="00792E01">
      <w:pPr>
        <w:pStyle w:val="Heading2"/>
        <w:spacing w:before="120" w:beforeAutospacing="0" w:after="120" w:afterAutospacing="0"/>
        <w:ind w:firstLine="567"/>
        <w:jc w:val="both"/>
        <w:rPr>
          <w:sz w:val="28"/>
          <w:szCs w:val="28"/>
        </w:rPr>
      </w:pPr>
      <w:r w:rsidRPr="00792E01">
        <w:rPr>
          <w:color w:val="000000"/>
          <w:sz w:val="28"/>
          <w:szCs w:val="28"/>
        </w:rPr>
        <w:t xml:space="preserve">- Tiêu chuẩn 2: </w:t>
      </w:r>
      <w:r w:rsidR="00792E01" w:rsidRPr="00792E01">
        <w:rPr>
          <w:sz w:val="28"/>
          <w:szCs w:val="28"/>
        </w:rPr>
        <w:t>Đạo đức, lối sống</w:t>
      </w:r>
    </w:p>
    <w:p w14:paraId="6ECA2E66" w14:textId="77777777" w:rsidR="00792E01" w:rsidRPr="00792E01" w:rsidRDefault="00792E01" w:rsidP="00792E01">
      <w:pPr>
        <w:spacing w:before="120" w:after="120" w:line="240" w:lineRule="auto"/>
        <w:ind w:firstLine="567"/>
        <w:jc w:val="both"/>
        <w:rPr>
          <w:rFonts w:eastAsia="Times New Roman" w:cs="Times New Roman"/>
          <w:szCs w:val="28"/>
        </w:rPr>
      </w:pPr>
      <w:r w:rsidRPr="00792E01">
        <w:rPr>
          <w:rFonts w:eastAsia="Times New Roman" w:cs="Times New Roman"/>
          <w:szCs w:val="28"/>
        </w:rPr>
        <w:t>Luôn giữ gìn phẩm chất đạo đức trong sáng của nhà giáo; có lối sống giản dị, lành mạnh, chuẩn mực. Tận tụy, trách nhiệm cao với công việc và học sinh; tôn trọng, lắng nghe, chia sẻ và hỗ trợ đồng nghiệp. Được tập thể cán bộ, giáo viên, nhân viên và phụ huynh tín nhiệm.</w:t>
      </w:r>
    </w:p>
    <w:p w14:paraId="5D62FE48" w14:textId="77777777" w:rsidR="00792E01" w:rsidRPr="00792E01" w:rsidRDefault="001A3D4C" w:rsidP="00792E01">
      <w:pPr>
        <w:pStyle w:val="Heading2"/>
        <w:spacing w:before="120" w:beforeAutospacing="0" w:after="120" w:afterAutospacing="0"/>
        <w:ind w:firstLine="567"/>
        <w:jc w:val="both"/>
        <w:rPr>
          <w:sz w:val="28"/>
          <w:szCs w:val="28"/>
        </w:rPr>
      </w:pPr>
      <w:r w:rsidRPr="00792E01">
        <w:rPr>
          <w:color w:val="000000"/>
          <w:sz w:val="28"/>
          <w:szCs w:val="28"/>
        </w:rPr>
        <w:t xml:space="preserve">- Tiêu chuẩn 3: </w:t>
      </w:r>
      <w:r w:rsidR="00792E01" w:rsidRPr="00792E01">
        <w:rPr>
          <w:rStyle w:val="Strong"/>
          <w:b/>
          <w:bCs/>
          <w:sz w:val="28"/>
          <w:szCs w:val="28"/>
        </w:rPr>
        <w:t>Thành tích xuất sắc tiêu biểu; uy tín chuyên môn; tư vấn, hỗ trợ đồng nghiệp và đóng góp xã hội</w:t>
      </w:r>
    </w:p>
    <w:p w14:paraId="39C1FA7B" w14:textId="631E7B65" w:rsidR="00792E01" w:rsidRPr="00792E01" w:rsidRDefault="00792E01" w:rsidP="00792E01">
      <w:pPr>
        <w:pStyle w:val="NormalWeb"/>
        <w:spacing w:before="120" w:beforeAutospacing="0" w:after="120" w:afterAutospacing="0"/>
        <w:ind w:firstLine="567"/>
        <w:jc w:val="both"/>
        <w:rPr>
          <w:sz w:val="28"/>
          <w:szCs w:val="28"/>
        </w:rPr>
      </w:pPr>
      <w:r w:rsidRPr="00792E01">
        <w:rPr>
          <w:sz w:val="28"/>
          <w:szCs w:val="28"/>
        </w:rPr>
        <w:t>Có năng lực chuyên môn vững vàng, uy tín cao trong đội ngũ cán bộ quản lý, giáo viên tại địa phương; nhiều năm liền hoàn thành xuất sắc nhiệm vụ. Trực tiếp chỉ đạo đổi mới giáo dục mầm non theo hướng lấy trẻ làm trung tâm, giáo dục trải nghiệm, STEAM; đẩy mạnh ứng dụng CNTT và chuyển đổi số trong quản lý, giảng dạy.</w:t>
      </w:r>
      <w:r w:rsidR="00952DEF">
        <w:rPr>
          <w:sz w:val="28"/>
          <w:szCs w:val="28"/>
        </w:rPr>
        <w:t xml:space="preserve"> </w:t>
      </w:r>
      <w:r w:rsidRPr="00792E01">
        <w:rPr>
          <w:sz w:val="28"/>
          <w:szCs w:val="28"/>
        </w:rPr>
        <w:t xml:space="preserve">Thường xuyên tư vấn, hỗ trợ giáo viên trong xây dựng kế hoạch giáo dục, tổ chức hoạt động học và trải nghiệm; chủ trì sinh hoạt chuyên môn, tập huấn nội bộ; kèm cặp giáo viên mới. Là cán bộ quản lý, báo cáo viên cốt cán của Phòng GD&amp;ĐT; có nhiều tham luận chuyên môn tại các hội nghị, sinh hoạt chuyên đề cấp </w:t>
      </w:r>
      <w:r w:rsidR="00ED62BE">
        <w:rPr>
          <w:sz w:val="28"/>
          <w:szCs w:val="28"/>
        </w:rPr>
        <w:t>xã.</w:t>
      </w:r>
    </w:p>
    <w:p w14:paraId="61B310DB" w14:textId="77777777" w:rsidR="00792E01" w:rsidRPr="00792E01" w:rsidRDefault="00792E01" w:rsidP="00792E01">
      <w:pPr>
        <w:pStyle w:val="NormalWeb"/>
        <w:spacing w:before="120" w:beforeAutospacing="0" w:after="120" w:afterAutospacing="0"/>
        <w:ind w:firstLine="567"/>
        <w:jc w:val="both"/>
        <w:rPr>
          <w:sz w:val="28"/>
          <w:szCs w:val="28"/>
        </w:rPr>
      </w:pPr>
      <w:r w:rsidRPr="00792E01">
        <w:rPr>
          <w:sz w:val="28"/>
          <w:szCs w:val="28"/>
        </w:rPr>
        <w:t>Tích cực tham gia các phong trào, hoạt động xã hội; vận động nguồn lực hỗ trợ học sinh có hoàn cảnh khó khăn; tham gia các hoạt động nhân ái, khuyến học, đền ơn đáp nghĩa, góp phần nâng cao uy tín nhà trường trong cộng đồng.</w:t>
      </w:r>
    </w:p>
    <w:p w14:paraId="2D9A8909" w14:textId="77777777" w:rsidR="00792E01" w:rsidRPr="00792E01" w:rsidRDefault="001A3D4C" w:rsidP="00792E01">
      <w:pPr>
        <w:pStyle w:val="Heading2"/>
        <w:spacing w:before="120" w:beforeAutospacing="0" w:after="120" w:afterAutospacing="0"/>
        <w:ind w:firstLine="567"/>
        <w:jc w:val="both"/>
        <w:rPr>
          <w:sz w:val="28"/>
          <w:szCs w:val="28"/>
        </w:rPr>
      </w:pPr>
      <w:r w:rsidRPr="00792E01">
        <w:rPr>
          <w:color w:val="000000"/>
          <w:sz w:val="28"/>
          <w:szCs w:val="28"/>
        </w:rPr>
        <w:t xml:space="preserve">- Tiêu chuẩn 4: </w:t>
      </w:r>
      <w:r w:rsidR="00792E01">
        <w:rPr>
          <w:color w:val="000000"/>
          <w:sz w:val="28"/>
          <w:szCs w:val="28"/>
        </w:rPr>
        <w:t>T</w:t>
      </w:r>
      <w:r w:rsidR="00792E01" w:rsidRPr="00792E01">
        <w:rPr>
          <w:rStyle w:val="Strong"/>
          <w:b/>
          <w:bCs/>
          <w:sz w:val="28"/>
          <w:szCs w:val="28"/>
        </w:rPr>
        <w:t>ài năng sư phạm; nghiên cứu khoa học</w:t>
      </w:r>
    </w:p>
    <w:p w14:paraId="1C87F231" w14:textId="77777777" w:rsidR="00952DEF" w:rsidRPr="00952DEF" w:rsidRDefault="00952DEF" w:rsidP="00952DEF">
      <w:pPr>
        <w:pStyle w:val="NormalWeb"/>
        <w:spacing w:before="120" w:beforeAutospacing="0" w:after="120" w:afterAutospacing="0"/>
        <w:jc w:val="both"/>
        <w:rPr>
          <w:sz w:val="28"/>
          <w:szCs w:val="28"/>
        </w:rPr>
      </w:pPr>
      <w:r>
        <w:tab/>
      </w:r>
      <w:r w:rsidRPr="00952DEF">
        <w:rPr>
          <w:sz w:val="28"/>
          <w:szCs w:val="28"/>
        </w:rPr>
        <w:t xml:space="preserve">Có </w:t>
      </w:r>
      <w:r w:rsidRPr="00952DEF">
        <w:rPr>
          <w:rStyle w:val="Strong"/>
          <w:b w:val="0"/>
          <w:sz w:val="28"/>
          <w:szCs w:val="28"/>
        </w:rPr>
        <w:t>01 sáng kiến cấp tỉnh</w:t>
      </w:r>
      <w:r w:rsidRPr="00952DEF">
        <w:rPr>
          <w:sz w:val="28"/>
          <w:szCs w:val="28"/>
        </w:rPr>
        <w:t xml:space="preserve">: </w:t>
      </w:r>
      <w:r w:rsidRPr="00952DEF">
        <w:rPr>
          <w:rStyle w:val="Emphasis"/>
          <w:sz w:val="28"/>
          <w:szCs w:val="28"/>
        </w:rPr>
        <w:t>“Giải pháp chỉ đạo giáo dục giữ gìn, bảo tồn bản sắc văn hóa dân tộc Thái thông qua hoạt động trải nghiệm cho trẻ mẫu giáo 5–6 tuổi”</w:t>
      </w:r>
      <w:r w:rsidRPr="00952DEF">
        <w:rPr>
          <w:sz w:val="28"/>
          <w:szCs w:val="28"/>
        </w:rPr>
        <w:t xml:space="preserve">, được đánh giá cao về tính thực tiễn, sáng tạo và khả năng nhân rộng. Có </w:t>
      </w:r>
      <w:r w:rsidRPr="00952DEF">
        <w:rPr>
          <w:rStyle w:val="Strong"/>
          <w:b w:val="0"/>
          <w:sz w:val="28"/>
          <w:szCs w:val="28"/>
        </w:rPr>
        <w:t>01 bài báo khoa học</w:t>
      </w:r>
      <w:r w:rsidRPr="00952DEF">
        <w:rPr>
          <w:sz w:val="28"/>
          <w:szCs w:val="28"/>
        </w:rPr>
        <w:t xml:space="preserve"> </w:t>
      </w:r>
      <w:r w:rsidRPr="00952DEF">
        <w:rPr>
          <w:rStyle w:val="Emphasis"/>
          <w:sz w:val="28"/>
          <w:szCs w:val="28"/>
        </w:rPr>
        <w:t>“Giải pháp nâng cao công tác chuyển đổi số trong trường mầm non”</w:t>
      </w:r>
      <w:r w:rsidRPr="00952DEF">
        <w:rPr>
          <w:sz w:val="28"/>
          <w:szCs w:val="28"/>
        </w:rPr>
        <w:t xml:space="preserve"> đăng trên </w:t>
      </w:r>
      <w:r w:rsidRPr="00952DEF">
        <w:rPr>
          <w:rStyle w:val="Strong"/>
          <w:b w:val="0"/>
          <w:sz w:val="28"/>
          <w:szCs w:val="28"/>
        </w:rPr>
        <w:t>Tạp chí Giáo dục và Xã hội (ISSN 1859-391)</w:t>
      </w:r>
      <w:r w:rsidRPr="00952DEF">
        <w:rPr>
          <w:b/>
          <w:sz w:val="28"/>
          <w:szCs w:val="28"/>
        </w:rPr>
        <w:t>,</w:t>
      </w:r>
      <w:r w:rsidRPr="00952DEF">
        <w:rPr>
          <w:sz w:val="28"/>
          <w:szCs w:val="28"/>
        </w:rPr>
        <w:t xml:space="preserve"> góp phần nâng cao hiệu quả quản lý và giảng dạy.</w:t>
      </w:r>
    </w:p>
    <w:p w14:paraId="26630610" w14:textId="77777777" w:rsidR="00792E01" w:rsidRPr="00952DEF" w:rsidRDefault="00952DEF" w:rsidP="00952DEF">
      <w:pPr>
        <w:pStyle w:val="NormalWeb"/>
        <w:spacing w:before="120" w:beforeAutospacing="0" w:after="120" w:afterAutospacing="0"/>
        <w:jc w:val="both"/>
        <w:rPr>
          <w:sz w:val="28"/>
          <w:szCs w:val="28"/>
        </w:rPr>
      </w:pPr>
      <w:r w:rsidRPr="00952DEF">
        <w:rPr>
          <w:sz w:val="28"/>
          <w:szCs w:val="28"/>
        </w:rPr>
        <w:tab/>
      </w:r>
      <w:r w:rsidR="001A3D4C" w:rsidRPr="00952DEF">
        <w:rPr>
          <w:b/>
          <w:color w:val="000000"/>
          <w:sz w:val="28"/>
          <w:szCs w:val="28"/>
        </w:rPr>
        <w:t xml:space="preserve">- Tiêu chuẩn 5 (11): </w:t>
      </w:r>
      <w:r w:rsidR="00792E01" w:rsidRPr="00952DEF">
        <w:rPr>
          <w:color w:val="000000"/>
          <w:sz w:val="28"/>
          <w:szCs w:val="28"/>
        </w:rPr>
        <w:t>C</w:t>
      </w:r>
      <w:r w:rsidR="00792E01" w:rsidRPr="00952DEF">
        <w:rPr>
          <w:rStyle w:val="Strong"/>
          <w:bCs w:val="0"/>
          <w:sz w:val="28"/>
          <w:szCs w:val="28"/>
        </w:rPr>
        <w:t>ông lao và thành tích đóng góp cho sự nghiệp giáo dục, đào tạo</w:t>
      </w:r>
    </w:p>
    <w:p w14:paraId="3FEC597F" w14:textId="77777777" w:rsidR="00952DEF" w:rsidRPr="00952DEF" w:rsidRDefault="00952DEF" w:rsidP="00952DEF">
      <w:pPr>
        <w:pStyle w:val="NormalWeb"/>
        <w:spacing w:before="120" w:beforeAutospacing="0" w:after="120" w:afterAutospacing="0"/>
        <w:jc w:val="both"/>
        <w:rPr>
          <w:b/>
          <w:sz w:val="28"/>
          <w:szCs w:val="28"/>
        </w:rPr>
      </w:pPr>
      <w:r>
        <w:rPr>
          <w:sz w:val="28"/>
          <w:szCs w:val="28"/>
        </w:rPr>
        <w:tab/>
      </w:r>
      <w:r w:rsidRPr="00952DEF">
        <w:rPr>
          <w:sz w:val="28"/>
          <w:szCs w:val="28"/>
        </w:rPr>
        <w:t xml:space="preserve">Trong quá trình công tác, đạt </w:t>
      </w:r>
      <w:r w:rsidRPr="00952DEF">
        <w:rPr>
          <w:rStyle w:val="Strong"/>
          <w:b w:val="0"/>
          <w:sz w:val="28"/>
          <w:szCs w:val="28"/>
        </w:rPr>
        <w:t>Giáo viên dạy giỏi cấp huyện 02 lần, cấp tỉnh 01 lần</w:t>
      </w:r>
      <w:r w:rsidRPr="00952DEF">
        <w:rPr>
          <w:sz w:val="28"/>
          <w:szCs w:val="28"/>
        </w:rPr>
        <w:t>; có</w:t>
      </w:r>
      <w:r w:rsidRPr="00952DEF">
        <w:rPr>
          <w:b/>
          <w:sz w:val="28"/>
          <w:szCs w:val="28"/>
        </w:rPr>
        <w:t xml:space="preserve"> </w:t>
      </w:r>
      <w:r w:rsidRPr="00952DEF">
        <w:rPr>
          <w:rStyle w:val="Strong"/>
          <w:b w:val="0"/>
          <w:sz w:val="28"/>
          <w:szCs w:val="28"/>
        </w:rPr>
        <w:t>11 năm đạt danh hiệu Chiến sĩ thi đua cơ sở, 01 năm Chiến sĩ thi đua cấp tỉnh</w:t>
      </w:r>
      <w:r w:rsidRPr="00952DEF">
        <w:rPr>
          <w:b/>
          <w:sz w:val="28"/>
          <w:szCs w:val="28"/>
        </w:rPr>
        <w:t xml:space="preserve">. </w:t>
      </w:r>
      <w:r w:rsidRPr="00952DEF">
        <w:rPr>
          <w:sz w:val="28"/>
          <w:szCs w:val="28"/>
        </w:rPr>
        <w:t>Được tặng nhiều</w:t>
      </w:r>
      <w:r w:rsidRPr="00952DEF">
        <w:rPr>
          <w:b/>
          <w:sz w:val="28"/>
          <w:szCs w:val="28"/>
        </w:rPr>
        <w:t xml:space="preserve"> </w:t>
      </w:r>
      <w:r w:rsidRPr="00952DEF">
        <w:rPr>
          <w:rStyle w:val="Strong"/>
          <w:b w:val="0"/>
          <w:sz w:val="28"/>
          <w:szCs w:val="28"/>
        </w:rPr>
        <w:t>Bằng khen của Tỉnh ủy, UBND tỉnh, Bộ Giáo dục và Đào tạo</w:t>
      </w:r>
      <w:r w:rsidRPr="00952DEF">
        <w:rPr>
          <w:b/>
          <w:sz w:val="28"/>
          <w:szCs w:val="28"/>
        </w:rPr>
        <w:t xml:space="preserve">; </w:t>
      </w:r>
      <w:r w:rsidRPr="00952DEF">
        <w:rPr>
          <w:sz w:val="28"/>
          <w:szCs w:val="28"/>
        </w:rPr>
        <w:t>đặc biệt có</w:t>
      </w:r>
      <w:r w:rsidRPr="00952DEF">
        <w:rPr>
          <w:b/>
          <w:sz w:val="28"/>
          <w:szCs w:val="28"/>
        </w:rPr>
        <w:t xml:space="preserve"> </w:t>
      </w:r>
      <w:r w:rsidRPr="00952DEF">
        <w:rPr>
          <w:rStyle w:val="Strong"/>
          <w:b w:val="0"/>
          <w:sz w:val="28"/>
          <w:szCs w:val="28"/>
        </w:rPr>
        <w:t>Bằng khen của Thủ tướng Chính phủ</w:t>
      </w:r>
      <w:r w:rsidRPr="00952DEF">
        <w:rPr>
          <w:b/>
          <w:sz w:val="28"/>
          <w:szCs w:val="28"/>
        </w:rPr>
        <w:t xml:space="preserve"> </w:t>
      </w:r>
      <w:r w:rsidRPr="00952DEF">
        <w:rPr>
          <w:sz w:val="28"/>
          <w:szCs w:val="28"/>
        </w:rPr>
        <w:t>và danh hiệu</w:t>
      </w:r>
      <w:r w:rsidRPr="00952DEF">
        <w:rPr>
          <w:b/>
          <w:sz w:val="28"/>
          <w:szCs w:val="28"/>
        </w:rPr>
        <w:t xml:space="preserve"> </w:t>
      </w:r>
      <w:r w:rsidRPr="00952DEF">
        <w:rPr>
          <w:rStyle w:val="Strong"/>
          <w:b w:val="0"/>
          <w:sz w:val="28"/>
          <w:szCs w:val="28"/>
        </w:rPr>
        <w:t>“Nhà giáo tiêu biểu” năm 2024</w:t>
      </w:r>
      <w:r w:rsidRPr="00952DEF">
        <w:rPr>
          <w:b/>
          <w:sz w:val="28"/>
          <w:szCs w:val="28"/>
        </w:rPr>
        <w:t>.</w:t>
      </w:r>
    </w:p>
    <w:p w14:paraId="69323420" w14:textId="77777777" w:rsidR="001A3D4C" w:rsidRPr="00792E01" w:rsidRDefault="00792E01" w:rsidP="00792E01">
      <w:pPr>
        <w:pStyle w:val="NormalWeb"/>
        <w:spacing w:before="120" w:beforeAutospacing="0" w:after="120" w:afterAutospacing="0"/>
        <w:ind w:firstLine="567"/>
        <w:jc w:val="both"/>
        <w:rPr>
          <w:sz w:val="28"/>
          <w:szCs w:val="28"/>
        </w:rPr>
      </w:pPr>
      <w:r w:rsidRPr="00792E01">
        <w:rPr>
          <w:sz w:val="28"/>
          <w:szCs w:val="28"/>
        </w:rPr>
        <w:t>Trên cương vị Hiệu trưởng, trực tiếp chỉ đạo xây dựng nhà trường</w:t>
      </w:r>
      <w:r w:rsidRPr="00952DEF">
        <w:rPr>
          <w:sz w:val="28"/>
          <w:szCs w:val="28"/>
        </w:rPr>
        <w:t xml:space="preserve"> đạt </w:t>
      </w:r>
      <w:r w:rsidRPr="00792E01">
        <w:rPr>
          <w:rStyle w:val="Strong"/>
          <w:b w:val="0"/>
          <w:sz w:val="28"/>
          <w:szCs w:val="28"/>
        </w:rPr>
        <w:t>kiểm định chất lượng giáo dục và chuẩn quốc gia mức độ 2</w:t>
      </w:r>
      <w:r w:rsidRPr="00792E01">
        <w:rPr>
          <w:b/>
          <w:sz w:val="28"/>
          <w:szCs w:val="28"/>
        </w:rPr>
        <w:t>;</w:t>
      </w:r>
      <w:r w:rsidRPr="00792E01">
        <w:rPr>
          <w:sz w:val="28"/>
          <w:szCs w:val="28"/>
        </w:rPr>
        <w:t xml:space="preserve"> nhiều năm liền đơn vị hoàn thành xuất sắc nhiệm vụ, góp phần quan trọng vào sự phát triển bền vững của giáo dục mầm non địa phương.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1A3D4C" w:rsidRPr="00952DEF" w14:paraId="353BEF25" w14:textId="77777777" w:rsidTr="00E87C7C">
        <w:trPr>
          <w:tblCellSpacing w:w="0" w:type="dxa"/>
        </w:trPr>
        <w:tc>
          <w:tcPr>
            <w:tcW w:w="2500" w:type="pct"/>
            <w:shd w:val="clear" w:color="auto" w:fill="FFFFFF"/>
            <w:hideMark/>
          </w:tcPr>
          <w:p w14:paraId="4606AB68" w14:textId="77777777" w:rsidR="00E40388" w:rsidRDefault="001A3D4C" w:rsidP="00C33293">
            <w:pPr>
              <w:spacing w:before="120" w:after="120" w:line="234" w:lineRule="atLeast"/>
              <w:jc w:val="center"/>
              <w:rPr>
                <w:rFonts w:eastAsia="Times New Roman" w:cs="Times New Roman"/>
                <w:i/>
                <w:iCs/>
                <w:color w:val="000000"/>
                <w:szCs w:val="28"/>
              </w:rPr>
            </w:pPr>
            <w:r w:rsidRPr="00952DEF">
              <w:rPr>
                <w:rFonts w:eastAsia="Times New Roman" w:cs="Times New Roman"/>
                <w:b/>
                <w:bCs/>
                <w:color w:val="000000"/>
                <w:szCs w:val="28"/>
              </w:rPr>
              <w:lastRenderedPageBreak/>
              <w:t> </w:t>
            </w:r>
            <w:r w:rsidRPr="00952DEF">
              <w:rPr>
                <w:rFonts w:eastAsia="Times New Roman" w:cs="Times New Roman"/>
                <w:color w:val="000000"/>
                <w:szCs w:val="28"/>
              </w:rPr>
              <w:br/>
            </w:r>
            <w:r w:rsidRPr="00952DEF">
              <w:rPr>
                <w:rFonts w:eastAsia="Times New Roman" w:cs="Times New Roman"/>
                <w:b/>
                <w:bCs/>
                <w:color w:val="000000"/>
                <w:szCs w:val="28"/>
              </w:rPr>
              <w:t>THƯ KÝ</w:t>
            </w:r>
            <w:r w:rsidRPr="00952DEF">
              <w:rPr>
                <w:rFonts w:eastAsia="Times New Roman" w:cs="Times New Roman"/>
                <w:color w:val="000000"/>
                <w:szCs w:val="28"/>
              </w:rPr>
              <w:br/>
            </w:r>
            <w:r w:rsidRPr="00952DEF">
              <w:rPr>
                <w:rFonts w:eastAsia="Times New Roman" w:cs="Times New Roman"/>
                <w:i/>
                <w:iCs/>
                <w:color w:val="000000"/>
                <w:szCs w:val="28"/>
              </w:rPr>
              <w:t>(Ký, ghi rõ họ và tên)</w:t>
            </w:r>
          </w:p>
          <w:p w14:paraId="08EA9152" w14:textId="77777777" w:rsidR="00E40388" w:rsidRDefault="0040444B" w:rsidP="00C33293">
            <w:pPr>
              <w:spacing w:before="120" w:after="120" w:line="234" w:lineRule="atLeast"/>
              <w:jc w:val="center"/>
              <w:rPr>
                <w:rFonts w:eastAsia="Times New Roman" w:cs="Times New Roman"/>
                <w:i/>
                <w:iCs/>
                <w:color w:val="000000"/>
                <w:szCs w:val="28"/>
              </w:rPr>
            </w:pPr>
            <w:r>
              <w:rPr>
                <w:noProof/>
              </w:rPr>
              <w:t xml:space="preserve"> </w:t>
            </w:r>
          </w:p>
          <w:p w14:paraId="29D5B6C8" w14:textId="77777777" w:rsidR="00E40388" w:rsidRDefault="00E40388" w:rsidP="00C33293">
            <w:pPr>
              <w:spacing w:before="120" w:after="120" w:line="234" w:lineRule="atLeast"/>
              <w:jc w:val="center"/>
              <w:rPr>
                <w:rFonts w:eastAsia="Times New Roman" w:cs="Times New Roman"/>
                <w:i/>
                <w:iCs/>
                <w:color w:val="000000"/>
                <w:szCs w:val="28"/>
              </w:rPr>
            </w:pPr>
          </w:p>
          <w:p w14:paraId="06D1CEC8" w14:textId="77777777" w:rsidR="00E40388" w:rsidRDefault="00E40388" w:rsidP="00C33293">
            <w:pPr>
              <w:spacing w:before="120" w:after="120" w:line="234" w:lineRule="atLeast"/>
              <w:jc w:val="center"/>
              <w:rPr>
                <w:rFonts w:eastAsia="Times New Roman" w:cs="Times New Roman"/>
                <w:b/>
                <w:iCs/>
                <w:color w:val="000000"/>
                <w:szCs w:val="28"/>
              </w:rPr>
            </w:pPr>
          </w:p>
          <w:p w14:paraId="39F68402" w14:textId="77777777" w:rsidR="0040444B" w:rsidRPr="00E40388" w:rsidRDefault="0040444B" w:rsidP="00C33293">
            <w:pPr>
              <w:spacing w:before="120" w:after="120" w:line="234" w:lineRule="atLeast"/>
              <w:jc w:val="center"/>
              <w:rPr>
                <w:rFonts w:eastAsia="Times New Roman" w:cs="Times New Roman"/>
                <w:b/>
                <w:color w:val="000000"/>
                <w:szCs w:val="28"/>
              </w:rPr>
            </w:pPr>
          </w:p>
        </w:tc>
        <w:tc>
          <w:tcPr>
            <w:tcW w:w="2500" w:type="pct"/>
            <w:shd w:val="clear" w:color="auto" w:fill="FFFFFF"/>
            <w:hideMark/>
          </w:tcPr>
          <w:p w14:paraId="413300CA" w14:textId="77777777" w:rsidR="001A3D4C" w:rsidRDefault="00952DEF" w:rsidP="00952DEF">
            <w:pPr>
              <w:spacing w:before="120" w:after="120" w:line="234" w:lineRule="atLeast"/>
              <w:jc w:val="center"/>
              <w:rPr>
                <w:rFonts w:eastAsia="Times New Roman" w:cs="Times New Roman"/>
                <w:i/>
                <w:iCs/>
                <w:color w:val="000000"/>
                <w:szCs w:val="28"/>
              </w:rPr>
            </w:pPr>
            <w:r>
              <w:rPr>
                <w:rFonts w:eastAsia="Times New Roman" w:cs="Times New Roman"/>
                <w:i/>
                <w:iCs/>
                <w:color w:val="000000"/>
                <w:szCs w:val="28"/>
              </w:rPr>
              <w:t>Yên Châu</w:t>
            </w:r>
            <w:r w:rsidR="001A3D4C" w:rsidRPr="00952DEF">
              <w:rPr>
                <w:rFonts w:eastAsia="Times New Roman" w:cs="Times New Roman"/>
                <w:i/>
                <w:iCs/>
                <w:color w:val="000000"/>
                <w:szCs w:val="28"/>
              </w:rPr>
              <w:t xml:space="preserve">, ngày </w:t>
            </w:r>
            <w:r w:rsidR="0040444B">
              <w:rPr>
                <w:rFonts w:eastAsia="Times New Roman" w:cs="Times New Roman"/>
                <w:i/>
                <w:iCs/>
                <w:color w:val="000000"/>
                <w:szCs w:val="28"/>
              </w:rPr>
              <w:t xml:space="preserve"> </w:t>
            </w:r>
            <w:r w:rsidR="001A3D4C" w:rsidRPr="00952DEF">
              <w:rPr>
                <w:rFonts w:eastAsia="Times New Roman" w:cs="Times New Roman"/>
                <w:i/>
                <w:iCs/>
                <w:color w:val="000000"/>
                <w:szCs w:val="28"/>
              </w:rPr>
              <w:t xml:space="preserve"> tháng </w:t>
            </w:r>
            <w:r>
              <w:rPr>
                <w:rFonts w:eastAsia="Times New Roman" w:cs="Times New Roman"/>
                <w:i/>
                <w:iCs/>
                <w:color w:val="000000"/>
                <w:szCs w:val="28"/>
              </w:rPr>
              <w:t>1</w:t>
            </w:r>
            <w:r w:rsidR="001A3D4C" w:rsidRPr="00952DEF">
              <w:rPr>
                <w:rFonts w:eastAsia="Times New Roman" w:cs="Times New Roman"/>
                <w:i/>
                <w:iCs/>
                <w:color w:val="000000"/>
                <w:szCs w:val="28"/>
              </w:rPr>
              <w:t xml:space="preserve"> năm </w:t>
            </w:r>
            <w:r>
              <w:rPr>
                <w:rFonts w:eastAsia="Times New Roman" w:cs="Times New Roman"/>
                <w:i/>
                <w:iCs/>
                <w:color w:val="000000"/>
                <w:szCs w:val="28"/>
              </w:rPr>
              <w:t>202</w:t>
            </w:r>
            <w:r w:rsidR="0040444B">
              <w:rPr>
                <w:rFonts w:eastAsia="Times New Roman" w:cs="Times New Roman"/>
                <w:i/>
                <w:iCs/>
                <w:color w:val="000000"/>
                <w:szCs w:val="28"/>
              </w:rPr>
              <w:t>6</w:t>
            </w:r>
            <w:r w:rsidR="001A3D4C" w:rsidRPr="00952DEF">
              <w:rPr>
                <w:rFonts w:eastAsia="Times New Roman" w:cs="Times New Roman"/>
                <w:color w:val="000000"/>
                <w:szCs w:val="28"/>
              </w:rPr>
              <w:br/>
            </w:r>
            <w:r w:rsidR="001A3D4C" w:rsidRPr="00952DEF">
              <w:rPr>
                <w:rFonts w:eastAsia="Times New Roman" w:cs="Times New Roman"/>
                <w:b/>
                <w:bCs/>
                <w:color w:val="000000"/>
                <w:szCs w:val="28"/>
              </w:rPr>
              <w:t>TM. HỘI ĐỒNG</w:t>
            </w:r>
            <w:r w:rsidR="001A3D4C" w:rsidRPr="00952DEF">
              <w:rPr>
                <w:rFonts w:eastAsia="Times New Roman" w:cs="Times New Roman"/>
                <w:color w:val="000000"/>
                <w:szCs w:val="28"/>
              </w:rPr>
              <w:br/>
            </w:r>
            <w:r w:rsidR="001A3D4C" w:rsidRPr="00952DEF">
              <w:rPr>
                <w:rFonts w:eastAsia="Times New Roman" w:cs="Times New Roman"/>
                <w:b/>
                <w:bCs/>
                <w:color w:val="000000"/>
                <w:szCs w:val="28"/>
              </w:rPr>
              <w:t>CHỦ TỊCH</w:t>
            </w:r>
            <w:r w:rsidR="001A3D4C" w:rsidRPr="00952DEF">
              <w:rPr>
                <w:rFonts w:eastAsia="Times New Roman" w:cs="Times New Roman"/>
                <w:color w:val="000000"/>
                <w:szCs w:val="28"/>
              </w:rPr>
              <w:br/>
            </w:r>
            <w:r w:rsidR="001A3D4C" w:rsidRPr="00952DEF">
              <w:rPr>
                <w:rFonts w:eastAsia="Times New Roman" w:cs="Times New Roman"/>
                <w:i/>
                <w:iCs/>
                <w:color w:val="000000"/>
                <w:szCs w:val="28"/>
              </w:rPr>
              <w:t>(Ký, ghi rõ họ và tên, đóng dấu)</w:t>
            </w:r>
          </w:p>
          <w:p w14:paraId="5CB22AD6" w14:textId="77777777" w:rsidR="00E40388" w:rsidRDefault="00E40388" w:rsidP="00952DEF">
            <w:pPr>
              <w:spacing w:before="120" w:after="120" w:line="234" w:lineRule="atLeast"/>
              <w:jc w:val="center"/>
              <w:rPr>
                <w:rFonts w:eastAsia="Times New Roman" w:cs="Times New Roman"/>
                <w:color w:val="000000"/>
                <w:szCs w:val="28"/>
              </w:rPr>
            </w:pPr>
          </w:p>
          <w:p w14:paraId="3A222B56" w14:textId="77777777" w:rsidR="00E40388" w:rsidRDefault="00E40388" w:rsidP="00952DEF">
            <w:pPr>
              <w:spacing w:before="120" w:after="120" w:line="234" w:lineRule="atLeast"/>
              <w:jc w:val="center"/>
              <w:rPr>
                <w:rFonts w:eastAsia="Times New Roman" w:cs="Times New Roman"/>
                <w:color w:val="000000"/>
                <w:szCs w:val="28"/>
              </w:rPr>
            </w:pPr>
          </w:p>
          <w:p w14:paraId="4BE542AE" w14:textId="77777777" w:rsidR="00E40388" w:rsidRPr="00E40388" w:rsidRDefault="00E40388" w:rsidP="00952DEF">
            <w:pPr>
              <w:spacing w:before="120" w:after="120" w:line="234" w:lineRule="atLeast"/>
              <w:jc w:val="center"/>
              <w:rPr>
                <w:rFonts w:eastAsia="Times New Roman" w:cs="Times New Roman"/>
                <w:b/>
                <w:color w:val="000000"/>
                <w:szCs w:val="28"/>
              </w:rPr>
            </w:pPr>
          </w:p>
        </w:tc>
      </w:tr>
    </w:tbl>
    <w:p w14:paraId="5752216D" w14:textId="77777777" w:rsidR="001A3D4C" w:rsidRPr="00952DEF" w:rsidRDefault="001A3D4C" w:rsidP="001A3D4C">
      <w:pPr>
        <w:shd w:val="clear" w:color="auto" w:fill="FFFFFF"/>
        <w:spacing w:before="120" w:after="120" w:line="234" w:lineRule="atLeast"/>
        <w:rPr>
          <w:rFonts w:eastAsia="Times New Roman" w:cs="Times New Roman"/>
          <w:b/>
          <w:bCs/>
          <w:i/>
          <w:iCs/>
          <w:color w:val="000000"/>
          <w:szCs w:val="28"/>
        </w:rPr>
      </w:pPr>
    </w:p>
    <w:p w14:paraId="04D93B47" w14:textId="77777777" w:rsidR="001A3D4C" w:rsidRPr="00952DEF" w:rsidRDefault="001A3D4C" w:rsidP="001A3D4C">
      <w:pPr>
        <w:shd w:val="clear" w:color="auto" w:fill="FFFFFF"/>
        <w:spacing w:before="120" w:after="120" w:line="234" w:lineRule="atLeast"/>
        <w:rPr>
          <w:rFonts w:eastAsia="Times New Roman" w:cs="Times New Roman"/>
          <w:b/>
          <w:bCs/>
          <w:i/>
          <w:iCs/>
          <w:color w:val="000000"/>
          <w:szCs w:val="28"/>
        </w:rPr>
      </w:pPr>
    </w:p>
    <w:p w14:paraId="1CC3BCC1" w14:textId="77777777" w:rsidR="001A3D4C" w:rsidRPr="00952DEF" w:rsidRDefault="001A3D4C" w:rsidP="001A3D4C">
      <w:pPr>
        <w:shd w:val="clear" w:color="auto" w:fill="FFFFFF"/>
        <w:spacing w:before="120" w:after="120" w:line="234" w:lineRule="atLeast"/>
        <w:rPr>
          <w:rFonts w:eastAsia="Times New Roman" w:cs="Times New Roman"/>
          <w:b/>
          <w:bCs/>
          <w:i/>
          <w:iCs/>
          <w:color w:val="000000"/>
          <w:szCs w:val="28"/>
        </w:rPr>
      </w:pPr>
    </w:p>
    <w:p w14:paraId="1C2D072A" w14:textId="77777777" w:rsidR="001A3D4C" w:rsidRDefault="001A3D4C" w:rsidP="001A3D4C">
      <w:pPr>
        <w:shd w:val="clear" w:color="auto" w:fill="FFFFFF"/>
        <w:spacing w:before="120" w:after="120" w:line="234" w:lineRule="atLeast"/>
        <w:rPr>
          <w:rFonts w:eastAsia="Times New Roman" w:cs="Times New Roman"/>
          <w:b/>
          <w:bCs/>
          <w:i/>
          <w:iCs/>
          <w:color w:val="000000"/>
          <w:sz w:val="22"/>
        </w:rPr>
      </w:pPr>
    </w:p>
    <w:p w14:paraId="0678A1F0" w14:textId="77777777" w:rsidR="001A3D4C" w:rsidRDefault="001A3D4C" w:rsidP="001A3D4C">
      <w:pPr>
        <w:shd w:val="clear" w:color="auto" w:fill="FFFFFF"/>
        <w:spacing w:before="120" w:after="120" w:line="234" w:lineRule="atLeast"/>
        <w:rPr>
          <w:rFonts w:eastAsia="Times New Roman" w:cs="Times New Roman"/>
          <w:b/>
          <w:bCs/>
          <w:i/>
          <w:iCs/>
          <w:color w:val="000000"/>
          <w:sz w:val="22"/>
        </w:rPr>
      </w:pPr>
    </w:p>
    <w:p w14:paraId="5CE93932"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7A44182A"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215FFDC5"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7A972171"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12EAD2B5"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55A21789"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466DBBEF"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7ACF9F81"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0A271659"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1890F8D3"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0CA67BBD"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69E5C744"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2F1A7217"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2497B5E6"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6B29EE5A"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42A9DC92"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097F99D8"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7F3DADE9"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7C45B78E"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199FC2CA"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21009122"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2DCC7F59"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193E4370"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04ADEBD2"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1F3C7962"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6E0970E0"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7B3C3E21" w14:textId="77777777" w:rsidR="00C33293" w:rsidRDefault="00C33293" w:rsidP="001A3D4C">
      <w:pPr>
        <w:shd w:val="clear" w:color="auto" w:fill="FFFFFF"/>
        <w:spacing w:before="120" w:after="120" w:line="234" w:lineRule="atLeast"/>
        <w:rPr>
          <w:rFonts w:eastAsia="Times New Roman" w:cs="Times New Roman"/>
          <w:b/>
          <w:bCs/>
          <w:i/>
          <w:iCs/>
          <w:color w:val="000000"/>
          <w:sz w:val="22"/>
        </w:rPr>
      </w:pPr>
    </w:p>
    <w:p w14:paraId="51286276" w14:textId="77777777" w:rsidR="00312417" w:rsidRPr="00CC39B3" w:rsidRDefault="00312417" w:rsidP="00312417">
      <w:pPr>
        <w:shd w:val="clear" w:color="auto" w:fill="FFFFFF"/>
        <w:spacing w:before="120" w:after="120" w:line="234" w:lineRule="atLeast"/>
        <w:rPr>
          <w:rFonts w:eastAsia="Times New Roman" w:cs="Times New Roman"/>
          <w:color w:val="000000"/>
          <w:sz w:val="22"/>
        </w:rPr>
      </w:pPr>
      <w:r w:rsidRPr="00CC39B3">
        <w:rPr>
          <w:rFonts w:eastAsia="Times New Roman" w:cs="Times New Roman"/>
          <w:b/>
          <w:bCs/>
          <w:i/>
          <w:iCs/>
          <w:color w:val="000000"/>
          <w:sz w:val="22"/>
        </w:rPr>
        <w:t>Ghi chú:</w:t>
      </w:r>
    </w:p>
    <w:p w14:paraId="1556270E" w14:textId="77777777" w:rsidR="00312417" w:rsidRPr="00CC39B3" w:rsidRDefault="00312417" w:rsidP="00312417">
      <w:pPr>
        <w:shd w:val="clear" w:color="auto" w:fill="FFFFFF"/>
        <w:spacing w:before="120" w:after="120" w:line="234" w:lineRule="atLeast"/>
        <w:rPr>
          <w:rFonts w:eastAsia="Times New Roman" w:cs="Times New Roman"/>
          <w:color w:val="000000"/>
          <w:sz w:val="22"/>
        </w:rPr>
      </w:pPr>
      <w:r w:rsidRPr="00CC39B3">
        <w:rPr>
          <w:rFonts w:eastAsia="Times New Roman" w:cs="Times New Roman"/>
          <w:color w:val="000000"/>
          <w:sz w:val="22"/>
        </w:rPr>
        <w:t>Đánh máy và chỉ tóm tắt thành tích của cá nhân trong 1 trang A4 theo tiêu chuẩn quy định cho mỗi đối tượng tại Nghị định này.</w:t>
      </w:r>
    </w:p>
    <w:p w14:paraId="252503ED" w14:textId="77777777" w:rsidR="00312417" w:rsidRPr="00CC39B3" w:rsidRDefault="00312417" w:rsidP="00312417">
      <w:pPr>
        <w:shd w:val="clear" w:color="auto" w:fill="FFFFFF"/>
        <w:spacing w:before="120" w:after="120" w:line="234" w:lineRule="atLeast"/>
        <w:rPr>
          <w:rFonts w:eastAsia="Times New Roman" w:cs="Times New Roman"/>
          <w:color w:val="000000"/>
          <w:sz w:val="22"/>
        </w:rPr>
      </w:pPr>
      <w:r w:rsidRPr="00CC39B3">
        <w:rPr>
          <w:rFonts w:eastAsia="Times New Roman" w:cs="Times New Roman"/>
          <w:color w:val="000000"/>
          <w:sz w:val="22"/>
        </w:rPr>
        <w:t>(1) Tên cơ quan, đơn vị ghi tại con dấu Hội đồng sử dụng.</w:t>
      </w:r>
    </w:p>
    <w:p w14:paraId="18146BA6" w14:textId="77777777" w:rsidR="00312417" w:rsidRPr="00CC39B3" w:rsidRDefault="00312417" w:rsidP="00312417">
      <w:pPr>
        <w:shd w:val="clear" w:color="auto" w:fill="FFFFFF"/>
        <w:spacing w:before="120" w:after="120" w:line="234" w:lineRule="atLeast"/>
        <w:rPr>
          <w:rFonts w:eastAsia="Times New Roman" w:cs="Times New Roman"/>
          <w:color w:val="000000"/>
          <w:sz w:val="22"/>
        </w:rPr>
      </w:pPr>
      <w:r w:rsidRPr="00CC39B3">
        <w:rPr>
          <w:rFonts w:eastAsia="Times New Roman" w:cs="Times New Roman"/>
          <w:color w:val="000000"/>
          <w:sz w:val="22"/>
        </w:rPr>
        <w:t>(2) Tên Hội đồng đề nghị.</w:t>
      </w:r>
    </w:p>
    <w:p w14:paraId="62727CE5"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(3) Ghi rõ ông (bà) hoặc học hàm, học vị (nếu có), quân hàm đối với lực lượng vũ trang; ghi rõ chức vụ, đơn vị công tác (không viết tắt).</w:t>
      </w:r>
    </w:p>
    <w:p w14:paraId="5D2E42DE"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(4) Ghi rõ trình độ đào tạo: cao đẳng, đại học, thạc sĩ, tiến sĩ.</w:t>
      </w:r>
    </w:p>
    <w:p w14:paraId="52C82B25"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(5) Ghi rõ số năm công tác trong ngành và số năm trực tiếp giảng dạy (Ví dụ 30/20).</w:t>
      </w:r>
    </w:p>
    <w:p w14:paraId="642C04E1"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(6) Ghi rõ số lượng, cấp nghiệm thu, năm nghiệm thu; chủ biên hay tham gia, cấp nghiệm thu; số lượng bài báo đã được đăng trên các tạp chí khoa học chuyên ngành trong nước hoặc quốc tế.</w:t>
      </w:r>
    </w:p>
    <w:p w14:paraId="07C40ECC"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(7) Ghi rõ số năm và danh hiệu thi đua các cấp.</w:t>
      </w:r>
    </w:p>
    <w:p w14:paraId="07786089"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(8) Ghi rõ số lượng và từng hình thức khen thưởng.</w:t>
      </w:r>
    </w:p>
    <w:p w14:paraId="301C12A1"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(9) Ghi rõ tỷ lệ số phiếu và tỷ lệ %.</w:t>
      </w:r>
    </w:p>
    <w:p w14:paraId="4003806E"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(10) Ghi tóm tắt, ngắn gọn các tiêu chuẩn.</w:t>
      </w:r>
    </w:p>
    <w:p w14:paraId="6162E2E9" w14:textId="77777777" w:rsidR="00312417" w:rsidRPr="00CC39B3" w:rsidRDefault="00312417" w:rsidP="00312417">
      <w:pPr>
        <w:shd w:val="clear" w:color="auto" w:fill="FFFFFF"/>
        <w:spacing w:before="120" w:after="120" w:line="234" w:lineRule="atLeast"/>
        <w:jc w:val="both"/>
        <w:rPr>
          <w:rFonts w:eastAsia="Times New Roman" w:cs="Times New Roman"/>
          <w:color w:val="000000"/>
          <w:sz w:val="22"/>
        </w:rPr>
      </w:pPr>
      <w:r w:rsidRPr="00CC39B3">
        <w:rPr>
          <w:rFonts w:eastAsia="Times New Roman" w:cs="Times New Roman"/>
          <w:color w:val="000000"/>
          <w:sz w:val="22"/>
        </w:rPr>
        <w:t>(11) Dành cho người đứng đầu, cấp phó người đứng đầu cơ quan, tổ chức, đơn vị, Chủ tịch Hội đồng đại học, Phó Chủ tịch Hội đồng đại học (nếu có), Chủ tịch Hội đồng trường, Phó Chủ tịch Hội đồng trường (nếu có), Giám đốc, Phó Giám đốc đại học, học viện, Hiệu trưởng, Phó Hiệu trưởng các cơ sở giáo dục đại học và tương đương.</w:t>
      </w:r>
    </w:p>
    <w:p w14:paraId="29A7F484" w14:textId="77777777" w:rsidR="00312417" w:rsidRPr="00114A8B" w:rsidRDefault="00312417" w:rsidP="00312417">
      <w:pPr>
        <w:shd w:val="clear" w:color="auto" w:fill="FFFFFF"/>
        <w:spacing w:before="120" w:after="120" w:line="234" w:lineRule="atLeast"/>
        <w:rPr>
          <w:rFonts w:eastAsia="Times New Roman" w:cs="Times New Roman"/>
          <w:color w:val="000000"/>
          <w:sz w:val="24"/>
          <w:szCs w:val="24"/>
        </w:rPr>
      </w:pPr>
      <w:r w:rsidRPr="00114A8B">
        <w:rPr>
          <w:rFonts w:eastAsia="Times New Roman" w:cs="Times New Roman"/>
          <w:color w:val="000000"/>
          <w:sz w:val="24"/>
          <w:szCs w:val="24"/>
        </w:rPr>
        <w:t> </w:t>
      </w:r>
    </w:p>
    <w:p w14:paraId="2B5C26B3" w14:textId="77777777" w:rsidR="001A3D4C" w:rsidRDefault="001A3D4C" w:rsidP="001A3D4C">
      <w:pPr>
        <w:shd w:val="clear" w:color="auto" w:fill="FFFFFF"/>
        <w:spacing w:before="120" w:after="120" w:line="234" w:lineRule="atLeast"/>
        <w:rPr>
          <w:rFonts w:eastAsia="Times New Roman" w:cs="Times New Roman"/>
          <w:b/>
          <w:bCs/>
          <w:i/>
          <w:iCs/>
          <w:color w:val="000000"/>
          <w:sz w:val="22"/>
        </w:rPr>
      </w:pPr>
    </w:p>
    <w:p w14:paraId="09456418" w14:textId="77777777" w:rsidR="00E774CB" w:rsidRDefault="00E774CB"/>
    <w:sectPr w:rsidR="00E774CB" w:rsidSect="00EF5B10">
      <w:headerReference w:type="default" r:id="rId6"/>
      <w:pgSz w:w="11907" w:h="16840" w:code="9"/>
      <w:pgMar w:top="1134" w:right="1134"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8A85F" w14:textId="77777777" w:rsidR="004B3473" w:rsidRDefault="004B3473" w:rsidP="00EF5B10">
      <w:pPr>
        <w:spacing w:after="0" w:line="240" w:lineRule="auto"/>
      </w:pPr>
      <w:r>
        <w:separator/>
      </w:r>
    </w:p>
  </w:endnote>
  <w:endnote w:type="continuationSeparator" w:id="0">
    <w:p w14:paraId="6F155155" w14:textId="77777777" w:rsidR="004B3473" w:rsidRDefault="004B3473" w:rsidP="00EF5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47C6" w14:textId="77777777" w:rsidR="004B3473" w:rsidRDefault="004B3473" w:rsidP="00EF5B10">
      <w:pPr>
        <w:spacing w:after="0" w:line="240" w:lineRule="auto"/>
      </w:pPr>
      <w:r>
        <w:separator/>
      </w:r>
    </w:p>
  </w:footnote>
  <w:footnote w:type="continuationSeparator" w:id="0">
    <w:p w14:paraId="3D9AF229" w14:textId="77777777" w:rsidR="004B3473" w:rsidRDefault="004B3473" w:rsidP="00EF5B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0339"/>
      <w:docPartObj>
        <w:docPartGallery w:val="Page Numbers (Top of Page)"/>
        <w:docPartUnique/>
      </w:docPartObj>
    </w:sdtPr>
    <w:sdtEndPr>
      <w:rPr>
        <w:noProof/>
      </w:rPr>
    </w:sdtEndPr>
    <w:sdtContent>
      <w:p w14:paraId="3699B806" w14:textId="77777777" w:rsidR="00EF5B10" w:rsidRDefault="00EF5B10" w:rsidP="00EF5B10">
        <w:pPr>
          <w:pStyle w:val="Header"/>
          <w:jc w:val="center"/>
        </w:pPr>
        <w:r>
          <w:fldChar w:fldCharType="begin"/>
        </w:r>
        <w:r>
          <w:instrText xml:space="preserve"> PAGE   \* MERGEFORMAT </w:instrText>
        </w:r>
        <w:r>
          <w:fldChar w:fldCharType="separate"/>
        </w:r>
        <w:r w:rsidR="0040444B">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4C"/>
    <w:rsid w:val="000F4FF2"/>
    <w:rsid w:val="00133200"/>
    <w:rsid w:val="001A3D4C"/>
    <w:rsid w:val="001A65E1"/>
    <w:rsid w:val="00233E74"/>
    <w:rsid w:val="00312417"/>
    <w:rsid w:val="003B0BE7"/>
    <w:rsid w:val="003C2E25"/>
    <w:rsid w:val="0040444B"/>
    <w:rsid w:val="00412879"/>
    <w:rsid w:val="004B3473"/>
    <w:rsid w:val="00663F3B"/>
    <w:rsid w:val="00792E01"/>
    <w:rsid w:val="00907F19"/>
    <w:rsid w:val="00925B0F"/>
    <w:rsid w:val="009477E7"/>
    <w:rsid w:val="00952DEF"/>
    <w:rsid w:val="00C33293"/>
    <w:rsid w:val="00D850E4"/>
    <w:rsid w:val="00E40388"/>
    <w:rsid w:val="00E774CB"/>
    <w:rsid w:val="00ED62BE"/>
    <w:rsid w:val="00EF5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53E8E"/>
  <w15:chartTrackingRefBased/>
  <w15:docId w15:val="{0C583841-D5EF-4D37-81D1-7DDBA7CC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92E0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92E01"/>
    <w:rPr>
      <w:rFonts w:eastAsia="Times New Roman" w:cs="Times New Roman"/>
      <w:b/>
      <w:bCs/>
      <w:sz w:val="36"/>
      <w:szCs w:val="36"/>
    </w:rPr>
  </w:style>
  <w:style w:type="character" w:styleId="Strong">
    <w:name w:val="Strong"/>
    <w:basedOn w:val="DefaultParagraphFont"/>
    <w:uiPriority w:val="22"/>
    <w:qFormat/>
    <w:rsid w:val="00792E01"/>
    <w:rPr>
      <w:b/>
      <w:bCs/>
    </w:rPr>
  </w:style>
  <w:style w:type="paragraph" w:styleId="NormalWeb">
    <w:name w:val="Normal (Web)"/>
    <w:basedOn w:val="Normal"/>
    <w:uiPriority w:val="99"/>
    <w:unhideWhenUsed/>
    <w:rsid w:val="00792E0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92E01"/>
    <w:rPr>
      <w:i/>
      <w:iCs/>
    </w:rPr>
  </w:style>
  <w:style w:type="paragraph" w:styleId="Header">
    <w:name w:val="header"/>
    <w:basedOn w:val="Normal"/>
    <w:link w:val="HeaderChar"/>
    <w:uiPriority w:val="99"/>
    <w:unhideWhenUsed/>
    <w:rsid w:val="00EF5B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5B10"/>
  </w:style>
  <w:style w:type="paragraph" w:styleId="Footer">
    <w:name w:val="footer"/>
    <w:basedOn w:val="Normal"/>
    <w:link w:val="FooterChar"/>
    <w:uiPriority w:val="99"/>
    <w:unhideWhenUsed/>
    <w:rsid w:val="00EF5B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3927">
      <w:bodyDiv w:val="1"/>
      <w:marLeft w:val="0"/>
      <w:marRight w:val="0"/>
      <w:marTop w:val="0"/>
      <w:marBottom w:val="0"/>
      <w:divBdr>
        <w:top w:val="none" w:sz="0" w:space="0" w:color="auto"/>
        <w:left w:val="none" w:sz="0" w:space="0" w:color="auto"/>
        <w:bottom w:val="none" w:sz="0" w:space="0" w:color="auto"/>
        <w:right w:val="none" w:sz="0" w:space="0" w:color="auto"/>
      </w:divBdr>
    </w:div>
    <w:div w:id="208611465">
      <w:bodyDiv w:val="1"/>
      <w:marLeft w:val="0"/>
      <w:marRight w:val="0"/>
      <w:marTop w:val="0"/>
      <w:marBottom w:val="0"/>
      <w:divBdr>
        <w:top w:val="none" w:sz="0" w:space="0" w:color="auto"/>
        <w:left w:val="none" w:sz="0" w:space="0" w:color="auto"/>
        <w:bottom w:val="none" w:sz="0" w:space="0" w:color="auto"/>
        <w:right w:val="none" w:sz="0" w:space="0" w:color="auto"/>
      </w:divBdr>
    </w:div>
    <w:div w:id="525677934">
      <w:bodyDiv w:val="1"/>
      <w:marLeft w:val="0"/>
      <w:marRight w:val="0"/>
      <w:marTop w:val="0"/>
      <w:marBottom w:val="0"/>
      <w:divBdr>
        <w:top w:val="none" w:sz="0" w:space="0" w:color="auto"/>
        <w:left w:val="none" w:sz="0" w:space="0" w:color="auto"/>
        <w:bottom w:val="none" w:sz="0" w:space="0" w:color="auto"/>
        <w:right w:val="none" w:sz="0" w:space="0" w:color="auto"/>
      </w:divBdr>
    </w:div>
    <w:div w:id="1248147267">
      <w:bodyDiv w:val="1"/>
      <w:marLeft w:val="0"/>
      <w:marRight w:val="0"/>
      <w:marTop w:val="0"/>
      <w:marBottom w:val="0"/>
      <w:divBdr>
        <w:top w:val="none" w:sz="0" w:space="0" w:color="auto"/>
        <w:left w:val="none" w:sz="0" w:space="0" w:color="auto"/>
        <w:bottom w:val="none" w:sz="0" w:space="0" w:color="auto"/>
        <w:right w:val="none" w:sz="0" w:space="0" w:color="auto"/>
      </w:divBdr>
    </w:div>
    <w:div w:id="135399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4</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2024</dc:creator>
  <cp:keywords/>
  <dc:description/>
  <cp:lastModifiedBy>Administrator</cp:lastModifiedBy>
  <cp:revision>14</cp:revision>
  <dcterms:created xsi:type="dcterms:W3CDTF">2025-12-19T07:38:00Z</dcterms:created>
  <dcterms:modified xsi:type="dcterms:W3CDTF">2026-01-09T01:51:00Z</dcterms:modified>
</cp:coreProperties>
</file>